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C7EB9" w14:textId="77777777" w:rsidR="00AE526F" w:rsidRPr="00AE526F" w:rsidRDefault="00AE526F">
      <w:pPr>
        <w:rPr>
          <w:rFonts w:asciiTheme="minorHAnsi" w:hAnsiTheme="minorHAnsi"/>
          <w:b/>
          <w:sz w:val="28"/>
          <w:szCs w:val="28"/>
        </w:rPr>
      </w:pPr>
      <w:r>
        <w:rPr>
          <w:rFonts w:asciiTheme="minorHAnsi" w:hAnsiTheme="minorHAnsi"/>
          <w:b/>
          <w:sz w:val="28"/>
          <w:szCs w:val="28"/>
        </w:rPr>
        <w:t>CLIMATIC CONDITIONS/DESIGN LIFE INFORMATION REQUEST</w:t>
      </w:r>
    </w:p>
    <w:p w14:paraId="67B63DD8" w14:textId="77777777" w:rsidR="00AE526F" w:rsidRDefault="00AE526F"/>
    <w:p w14:paraId="556F81FA" w14:textId="77777777" w:rsidR="00AE526F" w:rsidRDefault="00AE526F"/>
    <w:tbl>
      <w:tblPr>
        <w:tblW w:w="9540" w:type="dxa"/>
        <w:tblInd w:w="108" w:type="dxa"/>
        <w:tblBorders>
          <w:top w:val="single" w:sz="18" w:space="0" w:color="auto"/>
        </w:tblBorders>
        <w:tblLayout w:type="fixed"/>
        <w:tblLook w:val="0000" w:firstRow="0" w:lastRow="0" w:firstColumn="0" w:lastColumn="0" w:noHBand="0" w:noVBand="0"/>
      </w:tblPr>
      <w:tblGrid>
        <w:gridCol w:w="450"/>
        <w:gridCol w:w="4680"/>
        <w:gridCol w:w="1260"/>
        <w:gridCol w:w="3150"/>
      </w:tblGrid>
      <w:tr w:rsidR="00AE526F" w:rsidRPr="00536F34" w14:paraId="33B85614" w14:textId="77777777" w:rsidTr="00AE526F">
        <w:trPr>
          <w:cantSplit/>
        </w:trPr>
        <w:tc>
          <w:tcPr>
            <w:tcW w:w="450" w:type="dxa"/>
            <w:vMerge w:val="restart"/>
            <w:tcBorders>
              <w:top w:val="single" w:sz="4" w:space="0" w:color="auto"/>
              <w:left w:val="single" w:sz="4" w:space="0" w:color="auto"/>
              <w:bottom w:val="single" w:sz="4" w:space="0" w:color="auto"/>
              <w:right w:val="single" w:sz="4" w:space="0" w:color="auto"/>
            </w:tcBorders>
            <w:shd w:val="clear" w:color="auto" w:fill="000080"/>
          </w:tcPr>
          <w:p w14:paraId="31DA2CFC" w14:textId="77777777" w:rsidR="00AE526F" w:rsidRPr="00536F34" w:rsidRDefault="00AE526F" w:rsidP="00FC2F69">
            <w:pPr>
              <w:rPr>
                <w:rFonts w:ascii="Tahoma" w:hAnsi="Tahoma" w:cs="Tahoma"/>
                <w:b/>
                <w:color w:val="FFFFFF"/>
                <w:sz w:val="18"/>
                <w:szCs w:val="18"/>
              </w:rPr>
            </w:pPr>
            <w:r>
              <w:rPr>
                <w:rFonts w:ascii="Tahoma" w:hAnsi="Tahoma" w:cs="Tahoma"/>
                <w:b/>
                <w:color w:val="FFFFFF"/>
                <w:sz w:val="18"/>
                <w:szCs w:val="18"/>
              </w:rPr>
              <w:t>5</w:t>
            </w:r>
          </w:p>
        </w:tc>
        <w:tc>
          <w:tcPr>
            <w:tcW w:w="9090" w:type="dxa"/>
            <w:gridSpan w:val="3"/>
            <w:tcBorders>
              <w:top w:val="single" w:sz="18" w:space="0" w:color="auto"/>
              <w:left w:val="nil"/>
            </w:tcBorders>
          </w:tcPr>
          <w:p w14:paraId="19FC9F3C" w14:textId="77777777" w:rsidR="00AE526F" w:rsidRDefault="00AE526F" w:rsidP="00FC2F69">
            <w:pPr>
              <w:rPr>
                <w:rFonts w:ascii="Tahoma" w:hAnsi="Tahoma" w:cs="Tahoma"/>
                <w:b/>
                <w:sz w:val="18"/>
                <w:szCs w:val="18"/>
              </w:rPr>
            </w:pPr>
            <w:r w:rsidRPr="00536F34">
              <w:rPr>
                <w:rFonts w:ascii="Tahoma" w:hAnsi="Tahoma" w:cs="Tahoma"/>
                <w:b/>
                <w:sz w:val="18"/>
                <w:szCs w:val="18"/>
              </w:rPr>
              <w:t xml:space="preserve">Climatic </w:t>
            </w:r>
            <w:commentRangeStart w:id="0"/>
            <w:r w:rsidRPr="00536F34">
              <w:rPr>
                <w:rFonts w:ascii="Tahoma" w:hAnsi="Tahoma" w:cs="Tahoma"/>
                <w:b/>
                <w:sz w:val="18"/>
                <w:szCs w:val="18"/>
              </w:rPr>
              <w:t>conditions</w:t>
            </w:r>
            <w:commentRangeEnd w:id="0"/>
            <w:r w:rsidR="008109B4">
              <w:rPr>
                <w:rStyle w:val="CommentReference"/>
              </w:rPr>
              <w:commentReference w:id="0"/>
            </w:r>
            <w:r w:rsidRPr="00536F34">
              <w:rPr>
                <w:rFonts w:ascii="Tahoma" w:hAnsi="Tahoma" w:cs="Tahoma"/>
                <w:b/>
                <w:sz w:val="18"/>
                <w:szCs w:val="18"/>
              </w:rPr>
              <w:t>:</w:t>
            </w:r>
          </w:p>
          <w:p w14:paraId="0B75728E" w14:textId="77777777" w:rsidR="00AE526F" w:rsidRPr="00536F34" w:rsidRDefault="00AE526F" w:rsidP="00FC2F69">
            <w:pPr>
              <w:rPr>
                <w:rFonts w:ascii="Tahoma" w:hAnsi="Tahoma" w:cs="Tahoma"/>
                <w:b/>
                <w:sz w:val="18"/>
                <w:szCs w:val="18"/>
              </w:rPr>
            </w:pPr>
          </w:p>
        </w:tc>
      </w:tr>
      <w:tr w:rsidR="00AE526F" w:rsidRPr="00536F34" w14:paraId="06DFFEF7" w14:textId="77777777" w:rsidTr="00AE526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41CB025A" w14:textId="77777777" w:rsidR="00AE526F" w:rsidRPr="00536F34" w:rsidRDefault="00AE526F" w:rsidP="00FC2F69">
            <w:pPr>
              <w:rPr>
                <w:rFonts w:ascii="Tahoma" w:hAnsi="Tahoma" w:cs="Tahoma"/>
                <w:sz w:val="18"/>
                <w:szCs w:val="18"/>
              </w:rPr>
            </w:pPr>
          </w:p>
        </w:tc>
        <w:tc>
          <w:tcPr>
            <w:tcW w:w="9090" w:type="dxa"/>
            <w:gridSpan w:val="3"/>
            <w:tcBorders>
              <w:left w:val="nil"/>
              <w:bottom w:val="nil"/>
            </w:tcBorders>
          </w:tcPr>
          <w:p w14:paraId="2425FC4E" w14:textId="77777777" w:rsidR="00AE526F" w:rsidRDefault="00AE526F" w:rsidP="00FC2F69">
            <w:pPr>
              <w:pStyle w:val="Header"/>
              <w:tabs>
                <w:tab w:val="clear" w:pos="4153"/>
                <w:tab w:val="clear" w:pos="8306"/>
              </w:tabs>
              <w:rPr>
                <w:rFonts w:ascii="Tahoma" w:hAnsi="Tahoma" w:cs="Tahoma"/>
                <w:sz w:val="18"/>
                <w:szCs w:val="18"/>
              </w:rPr>
            </w:pPr>
            <w:r w:rsidRPr="00536F34">
              <w:rPr>
                <w:rFonts w:ascii="Tahoma" w:hAnsi="Tahoma" w:cs="Tahoma"/>
                <w:sz w:val="18"/>
                <w:szCs w:val="18"/>
              </w:rPr>
              <w:t>The design may be used in areas where the climatic conditions are equal to or less than those defined below (please state):                                                                                                   * Delete as appropriate</w:t>
            </w:r>
          </w:p>
          <w:p w14:paraId="604D0C5C" w14:textId="77777777" w:rsidR="00AE526F" w:rsidRPr="00536F34" w:rsidRDefault="00AE526F" w:rsidP="00FC2F69">
            <w:pPr>
              <w:pStyle w:val="Header"/>
              <w:tabs>
                <w:tab w:val="clear" w:pos="4153"/>
                <w:tab w:val="clear" w:pos="8306"/>
              </w:tabs>
              <w:rPr>
                <w:rFonts w:ascii="Tahoma" w:hAnsi="Tahoma" w:cs="Tahoma"/>
                <w:sz w:val="18"/>
                <w:szCs w:val="18"/>
              </w:rPr>
            </w:pPr>
          </w:p>
        </w:tc>
      </w:tr>
      <w:tr w:rsidR="00AE526F" w:rsidRPr="00536F34" w14:paraId="14444BED" w14:textId="77777777" w:rsidTr="00AE526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5A44FF87" w14:textId="77777777" w:rsidR="00AE526F" w:rsidRPr="00536F34" w:rsidRDefault="00AE526F" w:rsidP="00FC2F69">
            <w:pPr>
              <w:rPr>
                <w:rFonts w:ascii="Tahoma" w:hAnsi="Tahoma" w:cs="Tahoma"/>
                <w:sz w:val="18"/>
                <w:szCs w:val="18"/>
              </w:rPr>
            </w:pPr>
          </w:p>
        </w:tc>
        <w:tc>
          <w:tcPr>
            <w:tcW w:w="5940" w:type="dxa"/>
            <w:gridSpan w:val="2"/>
            <w:tcBorders>
              <w:top w:val="single" w:sz="4" w:space="0" w:color="auto"/>
              <w:left w:val="nil"/>
              <w:bottom w:val="nil"/>
            </w:tcBorders>
          </w:tcPr>
          <w:p w14:paraId="240BC7EB" w14:textId="77777777" w:rsidR="00AE526F" w:rsidRPr="00536F34" w:rsidRDefault="00AE526F" w:rsidP="00FC2F69">
            <w:pPr>
              <w:rPr>
                <w:rFonts w:ascii="Tahoma" w:hAnsi="Tahoma" w:cs="Tahoma"/>
                <w:b/>
                <w:sz w:val="18"/>
                <w:szCs w:val="18"/>
              </w:rPr>
            </w:pPr>
          </w:p>
        </w:tc>
        <w:tc>
          <w:tcPr>
            <w:tcW w:w="3150" w:type="dxa"/>
            <w:tcBorders>
              <w:top w:val="single" w:sz="4" w:space="0" w:color="auto"/>
              <w:left w:val="nil"/>
              <w:bottom w:val="nil"/>
            </w:tcBorders>
          </w:tcPr>
          <w:p w14:paraId="73014F18" w14:textId="77777777" w:rsidR="00AE526F" w:rsidRPr="00536F34" w:rsidRDefault="00AE526F" w:rsidP="00FC2F69">
            <w:pPr>
              <w:rPr>
                <w:rFonts w:ascii="Tahoma" w:hAnsi="Tahoma" w:cs="Tahoma"/>
                <w:sz w:val="18"/>
                <w:szCs w:val="18"/>
              </w:rPr>
            </w:pPr>
          </w:p>
        </w:tc>
      </w:tr>
      <w:tr w:rsidR="00AE526F" w:rsidRPr="00536F34" w14:paraId="3D6E8EA6" w14:textId="77777777" w:rsidTr="00AE526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1B216E7C" w14:textId="77777777" w:rsidR="00AE526F" w:rsidRPr="00536F34" w:rsidRDefault="00AE526F" w:rsidP="00FC2F69">
            <w:pPr>
              <w:rPr>
                <w:rFonts w:ascii="Tahoma" w:hAnsi="Tahoma" w:cs="Tahoma"/>
                <w:sz w:val="18"/>
                <w:szCs w:val="18"/>
              </w:rPr>
            </w:pPr>
          </w:p>
        </w:tc>
        <w:tc>
          <w:tcPr>
            <w:tcW w:w="5940" w:type="dxa"/>
            <w:gridSpan w:val="2"/>
            <w:tcBorders>
              <w:top w:val="nil"/>
              <w:left w:val="nil"/>
              <w:right w:val="nil"/>
            </w:tcBorders>
          </w:tcPr>
          <w:p w14:paraId="6C98450A" w14:textId="77777777" w:rsidR="00AE526F" w:rsidRPr="00536F34" w:rsidRDefault="00AE526F" w:rsidP="00FC2F69">
            <w:pPr>
              <w:rPr>
                <w:rFonts w:ascii="Tahoma" w:hAnsi="Tahoma" w:cs="Tahoma"/>
                <w:b/>
                <w:sz w:val="18"/>
                <w:szCs w:val="18"/>
              </w:rPr>
            </w:pPr>
            <w:r w:rsidRPr="00536F34">
              <w:rPr>
                <w:rFonts w:ascii="Tahoma" w:hAnsi="Tahoma" w:cs="Tahoma"/>
                <w:b/>
                <w:sz w:val="18"/>
                <w:szCs w:val="18"/>
              </w:rPr>
              <w:t xml:space="preserve">Wind: </w:t>
            </w:r>
            <w:r w:rsidRPr="00536F34">
              <w:rPr>
                <w:rFonts w:ascii="Tahoma" w:hAnsi="Tahoma" w:cs="Tahoma"/>
                <w:sz w:val="18"/>
                <w:szCs w:val="18"/>
              </w:rPr>
              <w:t>(as defined in BS 6399-2) or equivalent Eurocode</w:t>
            </w:r>
          </w:p>
        </w:tc>
        <w:tc>
          <w:tcPr>
            <w:tcW w:w="3150" w:type="dxa"/>
            <w:tcBorders>
              <w:top w:val="nil"/>
              <w:left w:val="single" w:sz="4" w:space="0" w:color="auto"/>
            </w:tcBorders>
          </w:tcPr>
          <w:p w14:paraId="289D811A" w14:textId="77777777" w:rsidR="00AE526F" w:rsidRPr="00536F34" w:rsidRDefault="00AE526F" w:rsidP="00FC2F69">
            <w:pPr>
              <w:rPr>
                <w:rFonts w:ascii="Tahoma" w:hAnsi="Tahoma" w:cs="Tahoma"/>
                <w:sz w:val="18"/>
                <w:szCs w:val="18"/>
              </w:rPr>
            </w:pPr>
          </w:p>
        </w:tc>
      </w:tr>
      <w:tr w:rsidR="00AE526F" w:rsidRPr="00536F34" w14:paraId="17CA2824" w14:textId="77777777" w:rsidTr="00AE526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556345BA" w14:textId="77777777" w:rsidR="00AE526F" w:rsidRPr="00536F34" w:rsidRDefault="00AE526F" w:rsidP="00FC2F69">
            <w:pPr>
              <w:rPr>
                <w:rFonts w:ascii="Tahoma" w:hAnsi="Tahoma" w:cs="Tahoma"/>
                <w:sz w:val="18"/>
                <w:szCs w:val="18"/>
              </w:rPr>
            </w:pPr>
          </w:p>
        </w:tc>
        <w:tc>
          <w:tcPr>
            <w:tcW w:w="5940" w:type="dxa"/>
            <w:gridSpan w:val="2"/>
            <w:tcBorders>
              <w:left w:val="nil"/>
              <w:right w:val="nil"/>
            </w:tcBorders>
          </w:tcPr>
          <w:p w14:paraId="5C76DF17" w14:textId="77777777" w:rsidR="00AE526F" w:rsidRPr="00536F34" w:rsidRDefault="00AE526F" w:rsidP="00FC2F69">
            <w:pPr>
              <w:rPr>
                <w:rFonts w:ascii="Tahoma" w:hAnsi="Tahoma" w:cs="Tahoma"/>
                <w:sz w:val="18"/>
                <w:szCs w:val="18"/>
              </w:rPr>
            </w:pPr>
            <w:r w:rsidRPr="00536F34">
              <w:rPr>
                <w:rFonts w:ascii="Tahoma" w:hAnsi="Tahoma" w:cs="Tahoma"/>
                <w:i/>
                <w:sz w:val="18"/>
                <w:szCs w:val="18"/>
              </w:rPr>
              <w:t>Standard</w:t>
            </w:r>
            <w:r w:rsidRPr="00536F34">
              <w:rPr>
                <w:rFonts w:ascii="Tahoma" w:hAnsi="Tahoma" w:cs="Tahoma"/>
                <w:sz w:val="18"/>
                <w:szCs w:val="18"/>
              </w:rPr>
              <w:t xml:space="preserve"> effective wind speed, </w:t>
            </w:r>
            <w:proofErr w:type="spellStart"/>
            <w:r w:rsidRPr="00536F34">
              <w:rPr>
                <w:rFonts w:ascii="Tahoma" w:hAnsi="Tahoma" w:cs="Tahoma"/>
                <w:sz w:val="18"/>
                <w:szCs w:val="18"/>
              </w:rPr>
              <w:t>v</w:t>
            </w:r>
            <w:r w:rsidRPr="00536F34">
              <w:rPr>
                <w:rFonts w:ascii="Tahoma" w:hAnsi="Tahoma" w:cs="Tahoma"/>
                <w:sz w:val="18"/>
                <w:szCs w:val="18"/>
                <w:vertAlign w:val="subscript"/>
              </w:rPr>
              <w:t>e</w:t>
            </w:r>
            <w:proofErr w:type="spellEnd"/>
            <w:r w:rsidRPr="00536F34">
              <w:rPr>
                <w:rFonts w:ascii="Tahoma" w:hAnsi="Tahoma" w:cs="Tahoma"/>
                <w:sz w:val="18"/>
                <w:szCs w:val="18"/>
                <w:vertAlign w:val="subscript"/>
              </w:rPr>
              <w:t xml:space="preserve"> </w:t>
            </w:r>
            <w:r w:rsidRPr="00536F34">
              <w:rPr>
                <w:rFonts w:ascii="Tahoma" w:hAnsi="Tahoma" w:cs="Tahoma"/>
                <w:sz w:val="18"/>
                <w:szCs w:val="18"/>
              </w:rPr>
              <w:t>=</w:t>
            </w:r>
          </w:p>
        </w:tc>
        <w:tc>
          <w:tcPr>
            <w:tcW w:w="3150" w:type="dxa"/>
            <w:tcBorders>
              <w:top w:val="nil"/>
              <w:left w:val="single" w:sz="4" w:space="0" w:color="auto"/>
            </w:tcBorders>
          </w:tcPr>
          <w:p w14:paraId="57594C1F" w14:textId="77777777" w:rsidR="00AE526F" w:rsidRPr="00536F34" w:rsidRDefault="00AE526F" w:rsidP="00FC2F69">
            <w:pPr>
              <w:jc w:val="right"/>
              <w:rPr>
                <w:rFonts w:ascii="Tahoma" w:hAnsi="Tahoma" w:cs="Tahoma"/>
                <w:sz w:val="18"/>
                <w:szCs w:val="18"/>
              </w:rPr>
            </w:pPr>
            <w:r w:rsidRPr="00536F34">
              <w:rPr>
                <w:rFonts w:ascii="Tahoma" w:hAnsi="Tahoma" w:cs="Tahoma"/>
                <w:sz w:val="18"/>
                <w:szCs w:val="18"/>
              </w:rPr>
              <w:t>m/s</w:t>
            </w:r>
          </w:p>
        </w:tc>
      </w:tr>
      <w:tr w:rsidR="00AE526F" w:rsidRPr="00536F34" w14:paraId="3ECE4721" w14:textId="77777777" w:rsidTr="00AE526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4172AF9D" w14:textId="77777777" w:rsidR="00AE526F" w:rsidRPr="00536F34" w:rsidRDefault="00AE526F" w:rsidP="00FC2F69">
            <w:pPr>
              <w:rPr>
                <w:rFonts w:ascii="Tahoma" w:hAnsi="Tahoma" w:cs="Tahoma"/>
                <w:sz w:val="18"/>
                <w:szCs w:val="18"/>
              </w:rPr>
            </w:pPr>
          </w:p>
        </w:tc>
        <w:tc>
          <w:tcPr>
            <w:tcW w:w="5940" w:type="dxa"/>
            <w:gridSpan w:val="2"/>
            <w:tcBorders>
              <w:left w:val="nil"/>
              <w:bottom w:val="nil"/>
              <w:right w:val="nil"/>
            </w:tcBorders>
          </w:tcPr>
          <w:p w14:paraId="67C7FF43" w14:textId="77777777" w:rsidR="00AE526F" w:rsidRPr="00536F34" w:rsidRDefault="00AE526F" w:rsidP="00FC2F69">
            <w:pPr>
              <w:rPr>
                <w:rFonts w:ascii="Tahoma" w:hAnsi="Tahoma" w:cs="Tahoma"/>
                <w:sz w:val="18"/>
                <w:szCs w:val="18"/>
              </w:rPr>
            </w:pPr>
            <w:r w:rsidRPr="00536F34">
              <w:rPr>
                <w:rFonts w:ascii="Tahoma" w:hAnsi="Tahoma" w:cs="Tahoma"/>
                <w:sz w:val="18"/>
                <w:szCs w:val="18"/>
              </w:rPr>
              <w:t>For max. effective height =</w:t>
            </w:r>
          </w:p>
        </w:tc>
        <w:tc>
          <w:tcPr>
            <w:tcW w:w="3150" w:type="dxa"/>
            <w:tcBorders>
              <w:top w:val="nil"/>
              <w:left w:val="single" w:sz="4" w:space="0" w:color="auto"/>
              <w:bottom w:val="nil"/>
            </w:tcBorders>
          </w:tcPr>
          <w:p w14:paraId="7E989663" w14:textId="77777777" w:rsidR="00AE526F" w:rsidRPr="00536F34" w:rsidRDefault="00AE526F" w:rsidP="00FC2F69">
            <w:pPr>
              <w:jc w:val="right"/>
              <w:rPr>
                <w:rFonts w:ascii="Tahoma" w:hAnsi="Tahoma" w:cs="Tahoma"/>
                <w:sz w:val="18"/>
                <w:szCs w:val="18"/>
              </w:rPr>
            </w:pPr>
            <w:r w:rsidRPr="00536F34">
              <w:rPr>
                <w:rFonts w:ascii="Tahoma" w:hAnsi="Tahoma" w:cs="Tahoma"/>
                <w:sz w:val="18"/>
                <w:szCs w:val="18"/>
              </w:rPr>
              <w:t>m</w:t>
            </w:r>
          </w:p>
        </w:tc>
      </w:tr>
      <w:tr w:rsidR="00AE526F" w:rsidRPr="00536F34" w14:paraId="0F7E40CE" w14:textId="77777777" w:rsidTr="00AE526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0A8B9DE0" w14:textId="77777777" w:rsidR="00AE526F" w:rsidRPr="00536F34" w:rsidRDefault="00AE526F" w:rsidP="00FC2F69">
            <w:pPr>
              <w:rPr>
                <w:rFonts w:ascii="Tahoma" w:hAnsi="Tahoma" w:cs="Tahoma"/>
                <w:sz w:val="18"/>
                <w:szCs w:val="18"/>
              </w:rPr>
            </w:pPr>
          </w:p>
        </w:tc>
        <w:tc>
          <w:tcPr>
            <w:tcW w:w="5940" w:type="dxa"/>
            <w:gridSpan w:val="2"/>
            <w:tcBorders>
              <w:top w:val="nil"/>
              <w:left w:val="nil"/>
              <w:bottom w:val="single" w:sz="4" w:space="0" w:color="auto"/>
              <w:right w:val="nil"/>
            </w:tcBorders>
          </w:tcPr>
          <w:p w14:paraId="29344888" w14:textId="77777777" w:rsidR="00AE526F" w:rsidRPr="00536F34" w:rsidRDefault="00AE526F" w:rsidP="00FC2F69">
            <w:pPr>
              <w:rPr>
                <w:rFonts w:ascii="Tahoma" w:hAnsi="Tahoma" w:cs="Tahoma"/>
                <w:sz w:val="18"/>
                <w:szCs w:val="18"/>
              </w:rPr>
            </w:pPr>
            <w:r w:rsidRPr="00536F34">
              <w:rPr>
                <w:rFonts w:ascii="Tahoma" w:hAnsi="Tahoma" w:cs="Tahoma"/>
                <w:sz w:val="18"/>
                <w:szCs w:val="18"/>
              </w:rPr>
              <w:t xml:space="preserve">Has funnelling been considered? </w:t>
            </w:r>
          </w:p>
        </w:tc>
        <w:tc>
          <w:tcPr>
            <w:tcW w:w="3150" w:type="dxa"/>
            <w:tcBorders>
              <w:top w:val="nil"/>
              <w:left w:val="single" w:sz="4" w:space="0" w:color="auto"/>
              <w:bottom w:val="single" w:sz="4" w:space="0" w:color="auto"/>
            </w:tcBorders>
          </w:tcPr>
          <w:p w14:paraId="55CF5F0C" w14:textId="77777777" w:rsidR="00AE526F" w:rsidRPr="00536F34" w:rsidRDefault="00AE526F" w:rsidP="00FC2F69">
            <w:pPr>
              <w:pStyle w:val="Heading9"/>
              <w:rPr>
                <w:rFonts w:ascii="Tahoma" w:hAnsi="Tahoma" w:cs="Tahoma"/>
                <w:sz w:val="18"/>
                <w:szCs w:val="18"/>
              </w:rPr>
            </w:pPr>
            <w:r w:rsidRPr="00536F34">
              <w:rPr>
                <w:rFonts w:ascii="Tahoma" w:hAnsi="Tahoma" w:cs="Tahoma"/>
                <w:sz w:val="18"/>
                <w:szCs w:val="18"/>
              </w:rPr>
              <w:t>Yes / No *</w:t>
            </w:r>
          </w:p>
        </w:tc>
      </w:tr>
      <w:tr w:rsidR="00AE526F" w:rsidRPr="00536F34" w14:paraId="38B07792" w14:textId="77777777" w:rsidTr="00AE526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7988D275" w14:textId="77777777" w:rsidR="00AE526F" w:rsidRPr="00536F34" w:rsidRDefault="00AE526F" w:rsidP="00FC2F69">
            <w:pPr>
              <w:rPr>
                <w:rFonts w:ascii="Tahoma" w:hAnsi="Tahoma" w:cs="Tahoma"/>
                <w:sz w:val="18"/>
                <w:szCs w:val="18"/>
              </w:rPr>
            </w:pPr>
          </w:p>
        </w:tc>
        <w:tc>
          <w:tcPr>
            <w:tcW w:w="5940" w:type="dxa"/>
            <w:gridSpan w:val="2"/>
            <w:tcBorders>
              <w:top w:val="nil"/>
              <w:left w:val="nil"/>
            </w:tcBorders>
          </w:tcPr>
          <w:p w14:paraId="10FED87B" w14:textId="77777777" w:rsidR="00AE526F" w:rsidRPr="00536F34" w:rsidRDefault="00AE526F" w:rsidP="00FC2F69">
            <w:pPr>
              <w:rPr>
                <w:rFonts w:ascii="Tahoma" w:hAnsi="Tahoma" w:cs="Tahoma"/>
                <w:b/>
                <w:sz w:val="18"/>
                <w:szCs w:val="18"/>
              </w:rPr>
            </w:pPr>
          </w:p>
        </w:tc>
        <w:tc>
          <w:tcPr>
            <w:tcW w:w="3150" w:type="dxa"/>
            <w:tcBorders>
              <w:top w:val="nil"/>
              <w:left w:val="nil"/>
              <w:bottom w:val="nil"/>
            </w:tcBorders>
          </w:tcPr>
          <w:p w14:paraId="1BC39178" w14:textId="77777777" w:rsidR="00AE526F" w:rsidRPr="00536F34" w:rsidRDefault="00AE526F" w:rsidP="00FC2F69">
            <w:pPr>
              <w:rPr>
                <w:rFonts w:ascii="Tahoma" w:hAnsi="Tahoma" w:cs="Tahoma"/>
                <w:sz w:val="18"/>
                <w:szCs w:val="18"/>
              </w:rPr>
            </w:pPr>
          </w:p>
        </w:tc>
      </w:tr>
      <w:tr w:rsidR="00AE526F" w:rsidRPr="00536F34" w14:paraId="192F77D1" w14:textId="77777777" w:rsidTr="00AE526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64E7E0BF" w14:textId="77777777" w:rsidR="00AE526F" w:rsidRPr="00536F34" w:rsidRDefault="00AE526F" w:rsidP="00FC2F69">
            <w:pPr>
              <w:rPr>
                <w:rFonts w:ascii="Tahoma" w:hAnsi="Tahoma" w:cs="Tahoma"/>
                <w:sz w:val="18"/>
                <w:szCs w:val="18"/>
              </w:rPr>
            </w:pPr>
          </w:p>
        </w:tc>
        <w:tc>
          <w:tcPr>
            <w:tcW w:w="5940" w:type="dxa"/>
            <w:gridSpan w:val="2"/>
            <w:tcBorders>
              <w:left w:val="nil"/>
              <w:right w:val="nil"/>
            </w:tcBorders>
          </w:tcPr>
          <w:p w14:paraId="2EA5EEE2" w14:textId="77777777" w:rsidR="00AE526F" w:rsidRPr="00536F34" w:rsidRDefault="00AE526F" w:rsidP="00FC2F69">
            <w:pPr>
              <w:rPr>
                <w:rFonts w:ascii="Tahoma" w:hAnsi="Tahoma" w:cs="Tahoma"/>
                <w:sz w:val="18"/>
                <w:szCs w:val="18"/>
              </w:rPr>
            </w:pPr>
            <w:r w:rsidRPr="00536F34">
              <w:rPr>
                <w:rFonts w:ascii="Tahoma" w:hAnsi="Tahoma" w:cs="Tahoma"/>
                <w:b/>
                <w:sz w:val="18"/>
                <w:szCs w:val="18"/>
              </w:rPr>
              <w:t>Wind:</w:t>
            </w:r>
            <w:r w:rsidRPr="00536F34">
              <w:rPr>
                <w:rFonts w:ascii="Tahoma" w:hAnsi="Tahoma" w:cs="Tahoma"/>
                <w:sz w:val="18"/>
                <w:szCs w:val="18"/>
              </w:rPr>
              <w:t xml:space="preserve"> (as defined in CP3: Chapter V) or equivalent Eurocode</w:t>
            </w:r>
          </w:p>
        </w:tc>
        <w:tc>
          <w:tcPr>
            <w:tcW w:w="3150" w:type="dxa"/>
            <w:tcBorders>
              <w:top w:val="nil"/>
              <w:left w:val="single" w:sz="4" w:space="0" w:color="auto"/>
            </w:tcBorders>
          </w:tcPr>
          <w:p w14:paraId="2ECA125E" w14:textId="77777777" w:rsidR="00AE526F" w:rsidRPr="00536F34" w:rsidRDefault="00AE526F" w:rsidP="00FC2F69">
            <w:pPr>
              <w:rPr>
                <w:rFonts w:ascii="Tahoma" w:hAnsi="Tahoma" w:cs="Tahoma"/>
                <w:sz w:val="18"/>
                <w:szCs w:val="18"/>
              </w:rPr>
            </w:pPr>
          </w:p>
        </w:tc>
      </w:tr>
      <w:tr w:rsidR="00AE526F" w:rsidRPr="00536F34" w14:paraId="00134B8D" w14:textId="77777777" w:rsidTr="00AE526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4D145455" w14:textId="77777777" w:rsidR="00AE526F" w:rsidRPr="00536F34" w:rsidRDefault="00AE526F" w:rsidP="00FC2F69">
            <w:pPr>
              <w:rPr>
                <w:rFonts w:ascii="Tahoma" w:hAnsi="Tahoma" w:cs="Tahoma"/>
                <w:sz w:val="18"/>
                <w:szCs w:val="18"/>
              </w:rPr>
            </w:pPr>
          </w:p>
        </w:tc>
        <w:tc>
          <w:tcPr>
            <w:tcW w:w="5940" w:type="dxa"/>
            <w:gridSpan w:val="2"/>
            <w:tcBorders>
              <w:left w:val="nil"/>
              <w:bottom w:val="nil"/>
              <w:right w:val="nil"/>
            </w:tcBorders>
          </w:tcPr>
          <w:p w14:paraId="1FF41EB1" w14:textId="77777777" w:rsidR="00AE526F" w:rsidRPr="00536F34" w:rsidRDefault="00AE526F" w:rsidP="00FC2F69">
            <w:pPr>
              <w:rPr>
                <w:rFonts w:ascii="Tahoma" w:hAnsi="Tahoma" w:cs="Tahoma"/>
                <w:sz w:val="18"/>
                <w:szCs w:val="18"/>
              </w:rPr>
            </w:pPr>
            <w:r w:rsidRPr="00536F34">
              <w:rPr>
                <w:rFonts w:ascii="Tahoma" w:hAnsi="Tahoma" w:cs="Tahoma"/>
                <w:i/>
                <w:sz w:val="18"/>
                <w:szCs w:val="18"/>
              </w:rPr>
              <w:t>Design</w:t>
            </w:r>
            <w:r w:rsidRPr="00536F34">
              <w:rPr>
                <w:rFonts w:ascii="Tahoma" w:hAnsi="Tahoma" w:cs="Tahoma"/>
                <w:sz w:val="18"/>
                <w:szCs w:val="18"/>
              </w:rPr>
              <w:t xml:space="preserve"> wind speed, v</w:t>
            </w:r>
            <w:r w:rsidRPr="00536F34">
              <w:rPr>
                <w:rFonts w:ascii="Tahoma" w:hAnsi="Tahoma" w:cs="Tahoma"/>
                <w:sz w:val="18"/>
                <w:szCs w:val="18"/>
                <w:vertAlign w:val="subscript"/>
              </w:rPr>
              <w:t>s</w:t>
            </w:r>
            <w:r w:rsidRPr="00536F34">
              <w:rPr>
                <w:rFonts w:ascii="Tahoma" w:hAnsi="Tahoma" w:cs="Tahoma"/>
                <w:sz w:val="18"/>
                <w:szCs w:val="18"/>
              </w:rPr>
              <w:t xml:space="preserve"> =</w:t>
            </w:r>
          </w:p>
        </w:tc>
        <w:tc>
          <w:tcPr>
            <w:tcW w:w="3150" w:type="dxa"/>
            <w:tcBorders>
              <w:top w:val="nil"/>
              <w:left w:val="single" w:sz="4" w:space="0" w:color="auto"/>
              <w:bottom w:val="nil"/>
            </w:tcBorders>
          </w:tcPr>
          <w:p w14:paraId="734A2FA9" w14:textId="77777777" w:rsidR="00AE526F" w:rsidRPr="00536F34" w:rsidRDefault="00AE526F" w:rsidP="00FC2F69">
            <w:pPr>
              <w:jc w:val="right"/>
              <w:rPr>
                <w:rFonts w:ascii="Tahoma" w:hAnsi="Tahoma" w:cs="Tahoma"/>
                <w:sz w:val="18"/>
                <w:szCs w:val="18"/>
              </w:rPr>
            </w:pPr>
            <w:r w:rsidRPr="00536F34">
              <w:rPr>
                <w:rFonts w:ascii="Tahoma" w:hAnsi="Tahoma" w:cs="Tahoma"/>
                <w:sz w:val="18"/>
                <w:szCs w:val="18"/>
              </w:rPr>
              <w:t>m/s</w:t>
            </w:r>
          </w:p>
        </w:tc>
      </w:tr>
      <w:tr w:rsidR="00AE526F" w:rsidRPr="00536F34" w14:paraId="25EC7503" w14:textId="77777777" w:rsidTr="00AE526F">
        <w:trPr>
          <w:cantSplit/>
        </w:trPr>
        <w:tc>
          <w:tcPr>
            <w:tcW w:w="450" w:type="dxa"/>
            <w:vMerge/>
            <w:tcBorders>
              <w:top w:val="nil"/>
              <w:left w:val="single" w:sz="4" w:space="0" w:color="auto"/>
              <w:bottom w:val="single" w:sz="4" w:space="0" w:color="auto"/>
              <w:right w:val="single" w:sz="4" w:space="0" w:color="auto"/>
            </w:tcBorders>
            <w:shd w:val="clear" w:color="auto" w:fill="000080"/>
          </w:tcPr>
          <w:p w14:paraId="7F461C16" w14:textId="77777777" w:rsidR="00AE526F" w:rsidRPr="00536F34" w:rsidRDefault="00AE526F" w:rsidP="00FC2F69">
            <w:pPr>
              <w:rPr>
                <w:rFonts w:ascii="Tahoma" w:hAnsi="Tahoma" w:cs="Tahoma"/>
                <w:sz w:val="18"/>
                <w:szCs w:val="18"/>
              </w:rPr>
            </w:pPr>
          </w:p>
        </w:tc>
        <w:tc>
          <w:tcPr>
            <w:tcW w:w="5940" w:type="dxa"/>
            <w:gridSpan w:val="2"/>
            <w:tcBorders>
              <w:top w:val="nil"/>
              <w:left w:val="nil"/>
              <w:bottom w:val="single" w:sz="4" w:space="0" w:color="auto"/>
              <w:right w:val="nil"/>
            </w:tcBorders>
          </w:tcPr>
          <w:p w14:paraId="3FB07D37" w14:textId="77777777" w:rsidR="00AE526F" w:rsidRPr="00536F34" w:rsidRDefault="00AE526F" w:rsidP="00FC2F69">
            <w:pPr>
              <w:rPr>
                <w:rFonts w:ascii="Tahoma" w:hAnsi="Tahoma" w:cs="Tahoma"/>
                <w:sz w:val="18"/>
                <w:szCs w:val="18"/>
              </w:rPr>
            </w:pPr>
            <w:r w:rsidRPr="00536F34">
              <w:rPr>
                <w:rFonts w:ascii="Tahoma" w:hAnsi="Tahoma" w:cs="Tahoma"/>
                <w:sz w:val="18"/>
                <w:szCs w:val="18"/>
              </w:rPr>
              <w:t xml:space="preserve">(relevant to the building frame, at a height of 3m or less) </w:t>
            </w:r>
          </w:p>
        </w:tc>
        <w:tc>
          <w:tcPr>
            <w:tcW w:w="3150" w:type="dxa"/>
            <w:tcBorders>
              <w:top w:val="nil"/>
              <w:left w:val="single" w:sz="4" w:space="0" w:color="auto"/>
              <w:bottom w:val="single" w:sz="4" w:space="0" w:color="auto"/>
            </w:tcBorders>
          </w:tcPr>
          <w:p w14:paraId="70C08CF5" w14:textId="77777777" w:rsidR="00AE526F" w:rsidRPr="00536F34" w:rsidRDefault="00AE526F" w:rsidP="00FC2F69">
            <w:pPr>
              <w:rPr>
                <w:rFonts w:ascii="Tahoma" w:hAnsi="Tahoma" w:cs="Tahoma"/>
                <w:sz w:val="18"/>
                <w:szCs w:val="18"/>
              </w:rPr>
            </w:pPr>
          </w:p>
        </w:tc>
      </w:tr>
      <w:tr w:rsidR="00AE526F" w:rsidRPr="00536F34" w14:paraId="4FA58601" w14:textId="77777777" w:rsidTr="00AE526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7B51BE0A" w14:textId="77777777" w:rsidR="00AE526F" w:rsidRPr="00536F34" w:rsidRDefault="00AE526F" w:rsidP="00FC2F69">
            <w:pPr>
              <w:rPr>
                <w:rFonts w:ascii="Tahoma" w:hAnsi="Tahoma" w:cs="Tahoma"/>
                <w:sz w:val="18"/>
                <w:szCs w:val="18"/>
              </w:rPr>
            </w:pPr>
          </w:p>
        </w:tc>
        <w:tc>
          <w:tcPr>
            <w:tcW w:w="5940" w:type="dxa"/>
            <w:gridSpan w:val="2"/>
            <w:tcBorders>
              <w:top w:val="nil"/>
              <w:left w:val="nil"/>
            </w:tcBorders>
          </w:tcPr>
          <w:p w14:paraId="09F4908E" w14:textId="77777777" w:rsidR="00AE526F" w:rsidRPr="00536F34" w:rsidRDefault="00AE526F" w:rsidP="00FC2F69">
            <w:pPr>
              <w:rPr>
                <w:rFonts w:ascii="Tahoma" w:hAnsi="Tahoma" w:cs="Tahoma"/>
                <w:b/>
                <w:sz w:val="18"/>
                <w:szCs w:val="18"/>
              </w:rPr>
            </w:pPr>
          </w:p>
        </w:tc>
        <w:tc>
          <w:tcPr>
            <w:tcW w:w="3150" w:type="dxa"/>
            <w:tcBorders>
              <w:top w:val="nil"/>
              <w:left w:val="nil"/>
              <w:bottom w:val="nil"/>
            </w:tcBorders>
          </w:tcPr>
          <w:p w14:paraId="065A4213" w14:textId="77777777" w:rsidR="00AE526F" w:rsidRPr="00536F34" w:rsidRDefault="00AE526F" w:rsidP="00FC2F69">
            <w:pPr>
              <w:rPr>
                <w:rFonts w:ascii="Tahoma" w:hAnsi="Tahoma" w:cs="Tahoma"/>
                <w:sz w:val="18"/>
                <w:szCs w:val="18"/>
              </w:rPr>
            </w:pPr>
          </w:p>
        </w:tc>
      </w:tr>
      <w:tr w:rsidR="00AE526F" w:rsidRPr="00536F34" w14:paraId="3303D60C" w14:textId="77777777" w:rsidTr="00AE526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1C12A98F" w14:textId="77777777" w:rsidR="00AE526F" w:rsidRPr="00536F34" w:rsidRDefault="00AE526F" w:rsidP="00FC2F69">
            <w:pPr>
              <w:rPr>
                <w:rFonts w:ascii="Tahoma" w:hAnsi="Tahoma" w:cs="Tahoma"/>
                <w:sz w:val="18"/>
                <w:szCs w:val="18"/>
              </w:rPr>
            </w:pPr>
          </w:p>
        </w:tc>
        <w:tc>
          <w:tcPr>
            <w:tcW w:w="5940" w:type="dxa"/>
            <w:gridSpan w:val="2"/>
            <w:tcBorders>
              <w:left w:val="nil"/>
              <w:right w:val="nil"/>
            </w:tcBorders>
          </w:tcPr>
          <w:p w14:paraId="12FF9A95" w14:textId="77777777" w:rsidR="00AE526F" w:rsidRPr="00536F34" w:rsidRDefault="00AE526F" w:rsidP="00FC2F69">
            <w:pPr>
              <w:rPr>
                <w:rFonts w:ascii="Tahoma" w:hAnsi="Tahoma" w:cs="Tahoma"/>
                <w:sz w:val="18"/>
                <w:szCs w:val="18"/>
              </w:rPr>
            </w:pPr>
            <w:r w:rsidRPr="00536F34">
              <w:rPr>
                <w:rFonts w:ascii="Tahoma" w:hAnsi="Tahoma" w:cs="Tahoma"/>
                <w:b/>
                <w:sz w:val="18"/>
                <w:szCs w:val="18"/>
              </w:rPr>
              <w:t>Snow:</w:t>
            </w:r>
            <w:r w:rsidRPr="00536F34">
              <w:rPr>
                <w:rFonts w:ascii="Tahoma" w:hAnsi="Tahoma" w:cs="Tahoma"/>
                <w:sz w:val="18"/>
                <w:szCs w:val="18"/>
              </w:rPr>
              <w:t xml:space="preserve"> (as defined in BS 6399-3) or equivalent Eurocode</w:t>
            </w:r>
          </w:p>
        </w:tc>
        <w:tc>
          <w:tcPr>
            <w:tcW w:w="3150" w:type="dxa"/>
            <w:tcBorders>
              <w:top w:val="nil"/>
              <w:left w:val="single" w:sz="4" w:space="0" w:color="auto"/>
            </w:tcBorders>
          </w:tcPr>
          <w:p w14:paraId="72DA127A" w14:textId="77777777" w:rsidR="00AE526F" w:rsidRPr="00536F34" w:rsidRDefault="00AE526F" w:rsidP="00FC2F69">
            <w:pPr>
              <w:rPr>
                <w:rFonts w:ascii="Tahoma" w:hAnsi="Tahoma" w:cs="Tahoma"/>
                <w:sz w:val="18"/>
                <w:szCs w:val="18"/>
              </w:rPr>
            </w:pPr>
          </w:p>
        </w:tc>
      </w:tr>
      <w:tr w:rsidR="00AE526F" w:rsidRPr="00536F34" w14:paraId="320742D9" w14:textId="77777777" w:rsidTr="00AE526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35374A6D" w14:textId="77777777" w:rsidR="00AE526F" w:rsidRPr="00536F34" w:rsidRDefault="00AE526F" w:rsidP="00FC2F69">
            <w:pPr>
              <w:rPr>
                <w:rFonts w:ascii="Tahoma" w:hAnsi="Tahoma" w:cs="Tahoma"/>
                <w:sz w:val="18"/>
                <w:szCs w:val="18"/>
              </w:rPr>
            </w:pPr>
          </w:p>
        </w:tc>
        <w:tc>
          <w:tcPr>
            <w:tcW w:w="5940" w:type="dxa"/>
            <w:gridSpan w:val="2"/>
            <w:tcBorders>
              <w:left w:val="nil"/>
              <w:right w:val="nil"/>
            </w:tcBorders>
          </w:tcPr>
          <w:p w14:paraId="252EF6B0" w14:textId="77777777" w:rsidR="00AE526F" w:rsidRPr="00536F34" w:rsidRDefault="00AE526F" w:rsidP="00FC2F69">
            <w:pPr>
              <w:rPr>
                <w:rFonts w:ascii="Tahoma" w:hAnsi="Tahoma" w:cs="Tahoma"/>
                <w:sz w:val="18"/>
                <w:szCs w:val="18"/>
              </w:rPr>
            </w:pPr>
            <w:r w:rsidRPr="00536F34">
              <w:rPr>
                <w:rFonts w:ascii="Tahoma" w:hAnsi="Tahoma" w:cs="Tahoma"/>
                <w:sz w:val="18"/>
                <w:szCs w:val="18"/>
              </w:rPr>
              <w:t>S</w:t>
            </w:r>
            <w:r w:rsidRPr="00536F34">
              <w:rPr>
                <w:rFonts w:ascii="Tahoma" w:hAnsi="Tahoma" w:cs="Tahoma"/>
                <w:i/>
                <w:sz w:val="18"/>
                <w:szCs w:val="18"/>
              </w:rPr>
              <w:t>ite</w:t>
            </w:r>
            <w:r w:rsidRPr="00536F34">
              <w:rPr>
                <w:rFonts w:ascii="Tahoma" w:hAnsi="Tahoma" w:cs="Tahoma"/>
                <w:sz w:val="18"/>
                <w:szCs w:val="18"/>
              </w:rPr>
              <w:t xml:space="preserve"> snow load, s</w:t>
            </w:r>
            <w:r w:rsidRPr="00536F34">
              <w:rPr>
                <w:rFonts w:ascii="Tahoma" w:hAnsi="Tahoma" w:cs="Tahoma"/>
                <w:sz w:val="18"/>
                <w:szCs w:val="18"/>
                <w:vertAlign w:val="subscript"/>
              </w:rPr>
              <w:t>0</w:t>
            </w:r>
            <w:r w:rsidRPr="00536F34">
              <w:rPr>
                <w:rFonts w:ascii="Tahoma" w:hAnsi="Tahoma" w:cs="Tahoma"/>
                <w:sz w:val="18"/>
                <w:szCs w:val="18"/>
              </w:rPr>
              <w:t xml:space="preserve"> =</w:t>
            </w:r>
          </w:p>
        </w:tc>
        <w:tc>
          <w:tcPr>
            <w:tcW w:w="3150" w:type="dxa"/>
            <w:tcBorders>
              <w:top w:val="nil"/>
              <w:left w:val="single" w:sz="4" w:space="0" w:color="auto"/>
            </w:tcBorders>
          </w:tcPr>
          <w:p w14:paraId="15BA9588" w14:textId="77777777" w:rsidR="00AE526F" w:rsidRPr="00536F34" w:rsidRDefault="00AE526F" w:rsidP="00FC2F69">
            <w:pPr>
              <w:jc w:val="right"/>
              <w:rPr>
                <w:rFonts w:ascii="Tahoma" w:hAnsi="Tahoma" w:cs="Tahoma"/>
                <w:sz w:val="18"/>
                <w:szCs w:val="18"/>
              </w:rPr>
            </w:pPr>
            <w:proofErr w:type="spellStart"/>
            <w:r w:rsidRPr="00536F34">
              <w:rPr>
                <w:rFonts w:ascii="Tahoma" w:hAnsi="Tahoma" w:cs="Tahoma"/>
                <w:sz w:val="18"/>
                <w:szCs w:val="18"/>
              </w:rPr>
              <w:t>kN</w:t>
            </w:r>
            <w:proofErr w:type="spellEnd"/>
            <w:r w:rsidRPr="00536F34">
              <w:rPr>
                <w:rFonts w:ascii="Tahoma" w:hAnsi="Tahoma" w:cs="Tahoma"/>
                <w:sz w:val="18"/>
                <w:szCs w:val="18"/>
              </w:rPr>
              <w:t>/m</w:t>
            </w:r>
            <w:r w:rsidRPr="00536F34">
              <w:rPr>
                <w:rFonts w:ascii="Tahoma" w:hAnsi="Tahoma" w:cs="Tahoma"/>
                <w:sz w:val="18"/>
                <w:szCs w:val="18"/>
                <w:vertAlign w:val="superscript"/>
              </w:rPr>
              <w:t>2</w:t>
            </w:r>
          </w:p>
        </w:tc>
      </w:tr>
      <w:tr w:rsidR="00AE526F" w:rsidRPr="00536F34" w14:paraId="36D6C50B" w14:textId="77777777" w:rsidTr="00AE526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5B9C3A66" w14:textId="77777777" w:rsidR="00AE526F" w:rsidRPr="00536F34" w:rsidRDefault="00AE526F" w:rsidP="00FC2F69">
            <w:pPr>
              <w:rPr>
                <w:rFonts w:ascii="Tahoma" w:hAnsi="Tahoma" w:cs="Tahoma"/>
                <w:sz w:val="18"/>
                <w:szCs w:val="18"/>
              </w:rPr>
            </w:pPr>
          </w:p>
        </w:tc>
        <w:tc>
          <w:tcPr>
            <w:tcW w:w="5940" w:type="dxa"/>
            <w:gridSpan w:val="2"/>
            <w:tcBorders>
              <w:left w:val="nil"/>
              <w:bottom w:val="nil"/>
              <w:right w:val="nil"/>
            </w:tcBorders>
          </w:tcPr>
          <w:p w14:paraId="13794468" w14:textId="77777777" w:rsidR="00AE526F" w:rsidRPr="00536F34" w:rsidRDefault="00AE526F" w:rsidP="00FC2F69">
            <w:pPr>
              <w:rPr>
                <w:rFonts w:ascii="Tahoma" w:hAnsi="Tahoma" w:cs="Tahoma"/>
                <w:sz w:val="18"/>
                <w:szCs w:val="18"/>
              </w:rPr>
            </w:pPr>
            <w:r w:rsidRPr="00536F34">
              <w:rPr>
                <w:rFonts w:ascii="Tahoma" w:hAnsi="Tahoma" w:cs="Tahoma"/>
                <w:sz w:val="18"/>
                <w:szCs w:val="18"/>
              </w:rPr>
              <w:t xml:space="preserve">Influenced by adjacent buildings? </w:t>
            </w:r>
          </w:p>
        </w:tc>
        <w:tc>
          <w:tcPr>
            <w:tcW w:w="3150" w:type="dxa"/>
            <w:tcBorders>
              <w:top w:val="nil"/>
              <w:left w:val="single" w:sz="4" w:space="0" w:color="auto"/>
              <w:bottom w:val="single" w:sz="4" w:space="0" w:color="auto"/>
            </w:tcBorders>
          </w:tcPr>
          <w:p w14:paraId="2E420C18" w14:textId="77777777" w:rsidR="00AE526F" w:rsidRPr="00536F34" w:rsidRDefault="00AE526F" w:rsidP="00FC2F69">
            <w:pPr>
              <w:pStyle w:val="Heading9"/>
              <w:rPr>
                <w:rFonts w:ascii="Tahoma" w:hAnsi="Tahoma" w:cs="Tahoma"/>
                <w:sz w:val="18"/>
                <w:szCs w:val="18"/>
              </w:rPr>
            </w:pPr>
            <w:r w:rsidRPr="00536F34">
              <w:rPr>
                <w:rFonts w:ascii="Tahoma" w:hAnsi="Tahoma" w:cs="Tahoma"/>
                <w:sz w:val="18"/>
                <w:szCs w:val="18"/>
              </w:rPr>
              <w:t>Yes / No *</w:t>
            </w:r>
          </w:p>
        </w:tc>
      </w:tr>
      <w:tr w:rsidR="00AE526F" w:rsidRPr="00536F34" w14:paraId="0A63A296" w14:textId="77777777" w:rsidTr="00AE526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6852060B" w14:textId="77777777" w:rsidR="00AE526F" w:rsidRPr="00536F34" w:rsidRDefault="00AE526F" w:rsidP="00FC2F69">
            <w:pPr>
              <w:rPr>
                <w:rFonts w:ascii="Tahoma" w:hAnsi="Tahoma" w:cs="Tahoma"/>
                <w:sz w:val="18"/>
                <w:szCs w:val="18"/>
              </w:rPr>
            </w:pPr>
          </w:p>
        </w:tc>
        <w:tc>
          <w:tcPr>
            <w:tcW w:w="5940" w:type="dxa"/>
            <w:gridSpan w:val="2"/>
            <w:tcBorders>
              <w:top w:val="single" w:sz="4" w:space="0" w:color="auto"/>
              <w:left w:val="nil"/>
            </w:tcBorders>
          </w:tcPr>
          <w:p w14:paraId="2DBEC60A" w14:textId="77777777" w:rsidR="00AE526F" w:rsidRPr="00536F34" w:rsidRDefault="00AE526F" w:rsidP="00FC2F69">
            <w:pPr>
              <w:rPr>
                <w:rFonts w:ascii="Tahoma" w:hAnsi="Tahoma" w:cs="Tahoma"/>
                <w:b/>
                <w:sz w:val="18"/>
                <w:szCs w:val="18"/>
              </w:rPr>
            </w:pPr>
          </w:p>
        </w:tc>
        <w:tc>
          <w:tcPr>
            <w:tcW w:w="3150" w:type="dxa"/>
            <w:tcBorders>
              <w:top w:val="nil"/>
              <w:left w:val="nil"/>
              <w:bottom w:val="nil"/>
            </w:tcBorders>
          </w:tcPr>
          <w:p w14:paraId="0AC032A5" w14:textId="77777777" w:rsidR="00AE526F" w:rsidRPr="00536F34" w:rsidRDefault="00AE526F" w:rsidP="00FC2F69">
            <w:pPr>
              <w:rPr>
                <w:rFonts w:ascii="Tahoma" w:hAnsi="Tahoma" w:cs="Tahoma"/>
                <w:sz w:val="18"/>
                <w:szCs w:val="18"/>
              </w:rPr>
            </w:pPr>
          </w:p>
        </w:tc>
      </w:tr>
      <w:tr w:rsidR="00AE526F" w:rsidRPr="00536F34" w14:paraId="340C5409" w14:textId="77777777" w:rsidTr="00AE526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2B610246" w14:textId="77777777" w:rsidR="00AE526F" w:rsidRPr="00536F34" w:rsidRDefault="00AE526F" w:rsidP="00FC2F69">
            <w:pPr>
              <w:rPr>
                <w:rFonts w:ascii="Tahoma" w:hAnsi="Tahoma" w:cs="Tahoma"/>
                <w:sz w:val="18"/>
                <w:szCs w:val="18"/>
              </w:rPr>
            </w:pPr>
          </w:p>
        </w:tc>
        <w:tc>
          <w:tcPr>
            <w:tcW w:w="5940" w:type="dxa"/>
            <w:gridSpan w:val="2"/>
            <w:tcBorders>
              <w:left w:val="nil"/>
              <w:right w:val="nil"/>
            </w:tcBorders>
          </w:tcPr>
          <w:p w14:paraId="43A11098" w14:textId="77777777" w:rsidR="00AE526F" w:rsidRPr="00536F34" w:rsidRDefault="00AE526F" w:rsidP="00FC2F69">
            <w:pPr>
              <w:rPr>
                <w:rFonts w:ascii="Tahoma" w:hAnsi="Tahoma" w:cs="Tahoma"/>
                <w:b/>
                <w:sz w:val="18"/>
                <w:szCs w:val="18"/>
              </w:rPr>
            </w:pPr>
            <w:r w:rsidRPr="00536F34">
              <w:rPr>
                <w:rFonts w:ascii="Tahoma" w:hAnsi="Tahoma" w:cs="Tahoma"/>
                <w:b/>
                <w:sz w:val="18"/>
                <w:szCs w:val="18"/>
              </w:rPr>
              <w:t>Resistance to moisture/durability of exposed elements:</w:t>
            </w:r>
          </w:p>
        </w:tc>
        <w:tc>
          <w:tcPr>
            <w:tcW w:w="3150" w:type="dxa"/>
            <w:tcBorders>
              <w:top w:val="nil"/>
              <w:left w:val="single" w:sz="4" w:space="0" w:color="auto"/>
            </w:tcBorders>
          </w:tcPr>
          <w:p w14:paraId="150676E8" w14:textId="77777777" w:rsidR="00AE526F" w:rsidRPr="00536F34" w:rsidRDefault="00AE526F" w:rsidP="00FC2F69">
            <w:pPr>
              <w:rPr>
                <w:rFonts w:ascii="Tahoma" w:hAnsi="Tahoma" w:cs="Tahoma"/>
                <w:sz w:val="18"/>
                <w:szCs w:val="18"/>
              </w:rPr>
            </w:pPr>
          </w:p>
        </w:tc>
      </w:tr>
      <w:tr w:rsidR="00AE526F" w:rsidRPr="00536F34" w14:paraId="266DCEC3" w14:textId="77777777" w:rsidTr="00AE526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5800A81F" w14:textId="77777777" w:rsidR="00AE526F" w:rsidRPr="00536F34" w:rsidRDefault="00AE526F" w:rsidP="00FC2F69">
            <w:pPr>
              <w:rPr>
                <w:rFonts w:ascii="Tahoma" w:hAnsi="Tahoma" w:cs="Tahoma"/>
                <w:sz w:val="18"/>
                <w:szCs w:val="18"/>
              </w:rPr>
            </w:pPr>
          </w:p>
        </w:tc>
        <w:tc>
          <w:tcPr>
            <w:tcW w:w="5940" w:type="dxa"/>
            <w:gridSpan w:val="2"/>
            <w:tcBorders>
              <w:left w:val="nil"/>
              <w:right w:val="nil"/>
            </w:tcBorders>
          </w:tcPr>
          <w:p w14:paraId="2C3E98B6" w14:textId="77777777" w:rsidR="00AE526F" w:rsidRPr="00536F34" w:rsidRDefault="00AE526F" w:rsidP="00FC2F69">
            <w:pPr>
              <w:rPr>
                <w:rFonts w:ascii="Tahoma" w:hAnsi="Tahoma" w:cs="Tahoma"/>
                <w:sz w:val="18"/>
                <w:szCs w:val="18"/>
              </w:rPr>
            </w:pPr>
            <w:r w:rsidRPr="00536F34">
              <w:rPr>
                <w:rFonts w:ascii="Tahoma" w:hAnsi="Tahoma" w:cs="Tahoma"/>
                <w:sz w:val="18"/>
                <w:szCs w:val="18"/>
              </w:rPr>
              <w:t>Maximum exposure (to wind driven rain) grading, as defined in BRE Report – Thermal Insulation: Avoiding Risks, Second Edition, 1994, to be exposure zone:</w:t>
            </w:r>
          </w:p>
        </w:tc>
        <w:tc>
          <w:tcPr>
            <w:tcW w:w="3150" w:type="dxa"/>
            <w:tcBorders>
              <w:top w:val="nil"/>
              <w:left w:val="single" w:sz="4" w:space="0" w:color="auto"/>
            </w:tcBorders>
          </w:tcPr>
          <w:p w14:paraId="787543B9" w14:textId="77777777" w:rsidR="00AE526F" w:rsidRPr="00536F34" w:rsidRDefault="00AE526F" w:rsidP="00FC2F69">
            <w:pPr>
              <w:jc w:val="center"/>
              <w:rPr>
                <w:rFonts w:ascii="Tahoma" w:hAnsi="Tahoma" w:cs="Tahoma"/>
                <w:sz w:val="18"/>
                <w:szCs w:val="18"/>
              </w:rPr>
            </w:pPr>
          </w:p>
          <w:p w14:paraId="45B40698" w14:textId="77777777" w:rsidR="00AE526F" w:rsidRPr="00536F34" w:rsidRDefault="00AE526F" w:rsidP="00FC2F69">
            <w:pPr>
              <w:pStyle w:val="Heading9"/>
              <w:rPr>
                <w:rFonts w:ascii="Tahoma" w:hAnsi="Tahoma" w:cs="Tahoma"/>
                <w:sz w:val="18"/>
                <w:szCs w:val="18"/>
              </w:rPr>
            </w:pPr>
            <w:r w:rsidRPr="00536F34">
              <w:rPr>
                <w:rFonts w:ascii="Tahoma" w:hAnsi="Tahoma" w:cs="Tahoma"/>
                <w:sz w:val="18"/>
                <w:szCs w:val="18"/>
              </w:rPr>
              <w:t>Zone 1/ Zone 2/ Zone 3/ Zone 4 *</w:t>
            </w:r>
          </w:p>
        </w:tc>
      </w:tr>
      <w:tr w:rsidR="00AE526F" w:rsidRPr="00536F34" w14:paraId="3F407018" w14:textId="77777777" w:rsidTr="00AE526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5DA1C4A3" w14:textId="77777777" w:rsidR="00AE526F" w:rsidRPr="00536F34" w:rsidRDefault="00AE526F" w:rsidP="00FC2F69">
            <w:pPr>
              <w:rPr>
                <w:rFonts w:ascii="Tahoma" w:hAnsi="Tahoma" w:cs="Tahoma"/>
                <w:sz w:val="18"/>
                <w:szCs w:val="18"/>
              </w:rPr>
            </w:pPr>
          </w:p>
        </w:tc>
        <w:tc>
          <w:tcPr>
            <w:tcW w:w="5940" w:type="dxa"/>
            <w:gridSpan w:val="2"/>
            <w:tcBorders>
              <w:left w:val="nil"/>
              <w:bottom w:val="nil"/>
              <w:right w:val="nil"/>
            </w:tcBorders>
          </w:tcPr>
          <w:p w14:paraId="22018B17" w14:textId="77777777" w:rsidR="00AE526F" w:rsidRPr="00536F34" w:rsidRDefault="00AE526F" w:rsidP="00FC2F69">
            <w:pPr>
              <w:rPr>
                <w:rFonts w:ascii="Tahoma" w:hAnsi="Tahoma" w:cs="Tahoma"/>
                <w:sz w:val="18"/>
                <w:szCs w:val="18"/>
              </w:rPr>
            </w:pPr>
          </w:p>
          <w:p w14:paraId="3041BE15" w14:textId="77777777" w:rsidR="00AE526F" w:rsidRPr="00536F34" w:rsidRDefault="00AE526F" w:rsidP="00FC2F69">
            <w:pPr>
              <w:rPr>
                <w:rFonts w:ascii="Tahoma" w:hAnsi="Tahoma" w:cs="Tahoma"/>
                <w:sz w:val="18"/>
                <w:szCs w:val="18"/>
              </w:rPr>
            </w:pPr>
            <w:r w:rsidRPr="00536F34">
              <w:rPr>
                <w:rFonts w:ascii="Tahoma" w:hAnsi="Tahoma" w:cs="Tahoma"/>
                <w:sz w:val="18"/>
                <w:szCs w:val="18"/>
              </w:rPr>
              <w:t xml:space="preserve">Exposure to sea spray (i.e. coastal region) or de-icing salts? </w:t>
            </w:r>
          </w:p>
        </w:tc>
        <w:tc>
          <w:tcPr>
            <w:tcW w:w="3150" w:type="dxa"/>
            <w:tcBorders>
              <w:top w:val="nil"/>
              <w:left w:val="single" w:sz="4" w:space="0" w:color="auto"/>
              <w:bottom w:val="nil"/>
            </w:tcBorders>
          </w:tcPr>
          <w:p w14:paraId="65260577" w14:textId="77777777" w:rsidR="00AE526F" w:rsidRPr="00536F34" w:rsidRDefault="00AE526F" w:rsidP="00FC2F69">
            <w:pPr>
              <w:pStyle w:val="Heading9"/>
              <w:rPr>
                <w:rFonts w:ascii="Tahoma" w:hAnsi="Tahoma" w:cs="Tahoma"/>
                <w:sz w:val="18"/>
                <w:szCs w:val="18"/>
              </w:rPr>
            </w:pPr>
          </w:p>
          <w:p w14:paraId="7EAC9E43" w14:textId="77777777" w:rsidR="00AE526F" w:rsidRPr="00536F34" w:rsidRDefault="00AE526F" w:rsidP="00FC2F69">
            <w:pPr>
              <w:pStyle w:val="Heading9"/>
              <w:rPr>
                <w:rFonts w:ascii="Tahoma" w:hAnsi="Tahoma" w:cs="Tahoma"/>
                <w:sz w:val="18"/>
                <w:szCs w:val="18"/>
              </w:rPr>
            </w:pPr>
            <w:r w:rsidRPr="00536F34">
              <w:rPr>
                <w:rFonts w:ascii="Tahoma" w:hAnsi="Tahoma" w:cs="Tahoma"/>
                <w:sz w:val="18"/>
                <w:szCs w:val="18"/>
              </w:rPr>
              <w:t>Yes / No *</w:t>
            </w:r>
          </w:p>
        </w:tc>
      </w:tr>
      <w:tr w:rsidR="00AE526F" w:rsidRPr="00536F34" w14:paraId="6B9F612A" w14:textId="77777777" w:rsidTr="00AE526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26191705" w14:textId="77777777" w:rsidR="00AE526F" w:rsidRPr="00536F34" w:rsidRDefault="00AE526F" w:rsidP="00FC2F69">
            <w:pPr>
              <w:rPr>
                <w:rFonts w:ascii="Tahoma" w:hAnsi="Tahoma" w:cs="Tahoma"/>
                <w:sz w:val="18"/>
                <w:szCs w:val="18"/>
              </w:rPr>
            </w:pPr>
          </w:p>
        </w:tc>
        <w:tc>
          <w:tcPr>
            <w:tcW w:w="5940" w:type="dxa"/>
            <w:gridSpan w:val="2"/>
            <w:tcBorders>
              <w:top w:val="nil"/>
              <w:left w:val="nil"/>
              <w:bottom w:val="single" w:sz="4" w:space="0" w:color="auto"/>
              <w:right w:val="nil"/>
            </w:tcBorders>
          </w:tcPr>
          <w:p w14:paraId="2B94ED8A" w14:textId="77777777" w:rsidR="00AE526F" w:rsidRPr="00536F34" w:rsidRDefault="00AE526F" w:rsidP="00FC2F69">
            <w:pPr>
              <w:rPr>
                <w:rFonts w:ascii="Tahoma" w:hAnsi="Tahoma" w:cs="Tahoma"/>
                <w:sz w:val="18"/>
                <w:szCs w:val="18"/>
              </w:rPr>
            </w:pPr>
            <w:r w:rsidRPr="00536F34">
              <w:rPr>
                <w:rFonts w:ascii="Tahoma" w:hAnsi="Tahoma" w:cs="Tahoma"/>
                <w:sz w:val="18"/>
                <w:szCs w:val="18"/>
              </w:rPr>
              <w:t>Other air contaminants or biological factors-please specify any enhanced resistance if applicable (refer BS 7543 for guidance):</w:t>
            </w:r>
          </w:p>
        </w:tc>
        <w:tc>
          <w:tcPr>
            <w:tcW w:w="3150" w:type="dxa"/>
            <w:tcBorders>
              <w:top w:val="nil"/>
              <w:left w:val="single" w:sz="4" w:space="0" w:color="auto"/>
              <w:bottom w:val="single" w:sz="4" w:space="0" w:color="auto"/>
            </w:tcBorders>
          </w:tcPr>
          <w:p w14:paraId="0B698EFE" w14:textId="77777777" w:rsidR="00AE526F" w:rsidRPr="00536F34" w:rsidRDefault="00AE526F" w:rsidP="00FC2F69">
            <w:pPr>
              <w:rPr>
                <w:rFonts w:ascii="Tahoma" w:hAnsi="Tahoma" w:cs="Tahoma"/>
                <w:sz w:val="18"/>
                <w:szCs w:val="18"/>
              </w:rPr>
            </w:pPr>
          </w:p>
        </w:tc>
      </w:tr>
      <w:tr w:rsidR="00AE526F" w:rsidRPr="00536F34" w14:paraId="2E2DE04C" w14:textId="77777777" w:rsidTr="00AE526F">
        <w:trPr>
          <w:cantSplit/>
        </w:trPr>
        <w:tc>
          <w:tcPr>
            <w:tcW w:w="450" w:type="dxa"/>
            <w:tcBorders>
              <w:top w:val="nil"/>
              <w:bottom w:val="nil"/>
            </w:tcBorders>
          </w:tcPr>
          <w:p w14:paraId="5C5F7F9E" w14:textId="77777777" w:rsidR="00AE526F" w:rsidRPr="00536F34" w:rsidRDefault="00AE526F" w:rsidP="00FC2F69">
            <w:pPr>
              <w:rPr>
                <w:rFonts w:ascii="Tahoma" w:hAnsi="Tahoma" w:cs="Tahoma"/>
                <w:sz w:val="18"/>
                <w:szCs w:val="18"/>
              </w:rPr>
            </w:pPr>
          </w:p>
        </w:tc>
        <w:tc>
          <w:tcPr>
            <w:tcW w:w="9090" w:type="dxa"/>
            <w:gridSpan w:val="3"/>
            <w:tcBorders>
              <w:top w:val="single" w:sz="4" w:space="0" w:color="auto"/>
              <w:bottom w:val="nil"/>
            </w:tcBorders>
          </w:tcPr>
          <w:p w14:paraId="56AFB7E0" w14:textId="77777777" w:rsidR="00AE526F" w:rsidRPr="00536F34" w:rsidRDefault="00AE526F" w:rsidP="00FC2F69">
            <w:pPr>
              <w:rPr>
                <w:rFonts w:ascii="Tahoma" w:hAnsi="Tahoma" w:cs="Tahoma"/>
                <w:sz w:val="18"/>
                <w:szCs w:val="18"/>
              </w:rPr>
            </w:pPr>
          </w:p>
        </w:tc>
      </w:tr>
      <w:tr w:rsidR="00AE526F" w:rsidRPr="00536F34" w14:paraId="6BBDD450" w14:textId="77777777" w:rsidTr="00AE526F">
        <w:trPr>
          <w:cantSplit/>
        </w:trPr>
        <w:tc>
          <w:tcPr>
            <w:tcW w:w="450" w:type="dxa"/>
            <w:vMerge w:val="restart"/>
            <w:tcBorders>
              <w:top w:val="single" w:sz="4" w:space="0" w:color="auto"/>
              <w:left w:val="single" w:sz="4" w:space="0" w:color="auto"/>
              <w:bottom w:val="single" w:sz="4" w:space="0" w:color="auto"/>
              <w:right w:val="single" w:sz="4" w:space="0" w:color="auto"/>
            </w:tcBorders>
            <w:shd w:val="clear" w:color="auto" w:fill="000080"/>
          </w:tcPr>
          <w:p w14:paraId="310287DF" w14:textId="77777777" w:rsidR="00AE526F" w:rsidRPr="00536F34" w:rsidRDefault="00AE526F" w:rsidP="00FC2F69">
            <w:pPr>
              <w:rPr>
                <w:rFonts w:ascii="Tahoma" w:hAnsi="Tahoma" w:cs="Tahoma"/>
                <w:b/>
                <w:color w:val="FFFFFF"/>
                <w:sz w:val="18"/>
                <w:szCs w:val="18"/>
              </w:rPr>
            </w:pPr>
            <w:r>
              <w:rPr>
                <w:rFonts w:ascii="Tahoma" w:hAnsi="Tahoma" w:cs="Tahoma"/>
                <w:b/>
                <w:color w:val="FFFFFF"/>
                <w:sz w:val="18"/>
                <w:szCs w:val="18"/>
              </w:rPr>
              <w:t>6</w:t>
            </w:r>
          </w:p>
        </w:tc>
        <w:tc>
          <w:tcPr>
            <w:tcW w:w="4680" w:type="dxa"/>
            <w:tcBorders>
              <w:top w:val="single" w:sz="18" w:space="0" w:color="auto"/>
              <w:left w:val="nil"/>
              <w:bottom w:val="nil"/>
            </w:tcBorders>
          </w:tcPr>
          <w:p w14:paraId="49233BB2" w14:textId="77777777" w:rsidR="00AE526F" w:rsidRDefault="00AE526F" w:rsidP="00FC2F69">
            <w:pPr>
              <w:rPr>
                <w:rFonts w:ascii="Tahoma" w:hAnsi="Tahoma" w:cs="Tahoma"/>
                <w:b/>
                <w:sz w:val="18"/>
                <w:szCs w:val="18"/>
              </w:rPr>
            </w:pPr>
            <w:r w:rsidRPr="00536F34">
              <w:rPr>
                <w:rFonts w:ascii="Tahoma" w:hAnsi="Tahoma" w:cs="Tahoma"/>
                <w:b/>
                <w:sz w:val="18"/>
                <w:szCs w:val="18"/>
              </w:rPr>
              <w:t xml:space="preserve">Design </w:t>
            </w:r>
            <w:commentRangeStart w:id="1"/>
            <w:r w:rsidRPr="00536F34">
              <w:rPr>
                <w:rFonts w:ascii="Tahoma" w:hAnsi="Tahoma" w:cs="Tahoma"/>
                <w:b/>
                <w:sz w:val="18"/>
                <w:szCs w:val="18"/>
              </w:rPr>
              <w:t>Life</w:t>
            </w:r>
            <w:commentRangeEnd w:id="1"/>
            <w:r w:rsidR="008109B4">
              <w:rPr>
                <w:rStyle w:val="CommentReference"/>
              </w:rPr>
              <w:commentReference w:id="1"/>
            </w:r>
            <w:r w:rsidRPr="00536F34">
              <w:rPr>
                <w:rFonts w:ascii="Tahoma" w:hAnsi="Tahoma" w:cs="Tahoma"/>
                <w:b/>
                <w:sz w:val="18"/>
                <w:szCs w:val="18"/>
              </w:rPr>
              <w:t>:</w:t>
            </w:r>
          </w:p>
          <w:p w14:paraId="67B5F2A7" w14:textId="77777777" w:rsidR="00AE526F" w:rsidRPr="00536F34" w:rsidRDefault="00AE526F" w:rsidP="00FC2F69">
            <w:pPr>
              <w:rPr>
                <w:rFonts w:ascii="Tahoma" w:hAnsi="Tahoma" w:cs="Tahoma"/>
                <w:sz w:val="18"/>
                <w:szCs w:val="18"/>
              </w:rPr>
            </w:pPr>
          </w:p>
        </w:tc>
        <w:tc>
          <w:tcPr>
            <w:tcW w:w="4410" w:type="dxa"/>
            <w:gridSpan w:val="2"/>
            <w:tcBorders>
              <w:top w:val="single" w:sz="18" w:space="0" w:color="auto"/>
              <w:bottom w:val="nil"/>
            </w:tcBorders>
          </w:tcPr>
          <w:p w14:paraId="4A2AEC73" w14:textId="77777777" w:rsidR="00AE526F" w:rsidRPr="00536F34" w:rsidRDefault="00AE526F" w:rsidP="00FC2F69">
            <w:pPr>
              <w:jc w:val="right"/>
              <w:rPr>
                <w:rFonts w:ascii="Tahoma" w:hAnsi="Tahoma" w:cs="Tahoma"/>
                <w:sz w:val="18"/>
                <w:szCs w:val="18"/>
              </w:rPr>
            </w:pPr>
          </w:p>
        </w:tc>
      </w:tr>
      <w:tr w:rsidR="00AE526F" w:rsidRPr="00536F34" w14:paraId="1390FFA1" w14:textId="77777777" w:rsidTr="00AE526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6C86E76A" w14:textId="77777777" w:rsidR="00AE526F" w:rsidRPr="00536F34" w:rsidRDefault="00AE526F" w:rsidP="00FC2F69">
            <w:pPr>
              <w:rPr>
                <w:rFonts w:ascii="Tahoma" w:hAnsi="Tahoma" w:cs="Tahoma"/>
                <w:sz w:val="18"/>
                <w:szCs w:val="18"/>
              </w:rPr>
            </w:pPr>
          </w:p>
        </w:tc>
        <w:tc>
          <w:tcPr>
            <w:tcW w:w="9090" w:type="dxa"/>
            <w:gridSpan w:val="3"/>
            <w:tcBorders>
              <w:top w:val="nil"/>
              <w:left w:val="nil"/>
              <w:bottom w:val="nil"/>
            </w:tcBorders>
          </w:tcPr>
          <w:p w14:paraId="0E68AC25" w14:textId="77777777" w:rsidR="00AE526F" w:rsidRDefault="00AE526F" w:rsidP="00FC2F69">
            <w:pPr>
              <w:rPr>
                <w:rFonts w:ascii="Tahoma" w:hAnsi="Tahoma" w:cs="Tahoma"/>
                <w:sz w:val="18"/>
                <w:szCs w:val="18"/>
              </w:rPr>
            </w:pPr>
            <w:r w:rsidRPr="00536F34">
              <w:rPr>
                <w:rFonts w:ascii="Tahoma" w:hAnsi="Tahoma" w:cs="Tahoma"/>
                <w:sz w:val="18"/>
                <w:szCs w:val="18"/>
              </w:rPr>
              <w:t>(per BS 7543 – Durability of buildings and building elements, products and components) or equivalent Eurocode</w:t>
            </w:r>
          </w:p>
          <w:p w14:paraId="60A0CACD" w14:textId="77777777" w:rsidR="00AE526F" w:rsidRPr="00536F34" w:rsidRDefault="00AE526F" w:rsidP="00FC2F69">
            <w:pPr>
              <w:rPr>
                <w:rFonts w:ascii="Tahoma" w:hAnsi="Tahoma" w:cs="Tahoma"/>
                <w:sz w:val="18"/>
                <w:szCs w:val="18"/>
              </w:rPr>
            </w:pPr>
          </w:p>
        </w:tc>
      </w:tr>
      <w:tr w:rsidR="00AE526F" w:rsidRPr="00536F34" w14:paraId="06D6FCBC" w14:textId="77777777" w:rsidTr="00AE526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3CAB7F35" w14:textId="77777777" w:rsidR="00AE526F" w:rsidRPr="00536F34" w:rsidRDefault="00AE526F" w:rsidP="00FC2F69">
            <w:pPr>
              <w:rPr>
                <w:rFonts w:ascii="Tahoma" w:hAnsi="Tahoma" w:cs="Tahoma"/>
                <w:sz w:val="18"/>
                <w:szCs w:val="18"/>
              </w:rPr>
            </w:pPr>
          </w:p>
        </w:tc>
        <w:tc>
          <w:tcPr>
            <w:tcW w:w="5940" w:type="dxa"/>
            <w:gridSpan w:val="2"/>
            <w:tcBorders>
              <w:top w:val="nil"/>
              <w:left w:val="nil"/>
              <w:bottom w:val="nil"/>
              <w:right w:val="nil"/>
            </w:tcBorders>
          </w:tcPr>
          <w:p w14:paraId="1A3BE52E" w14:textId="77777777" w:rsidR="00AE526F" w:rsidRPr="00536F34" w:rsidRDefault="00AE526F" w:rsidP="00FC2F69">
            <w:pPr>
              <w:rPr>
                <w:rFonts w:ascii="Tahoma" w:hAnsi="Tahoma" w:cs="Tahoma"/>
                <w:sz w:val="18"/>
                <w:szCs w:val="18"/>
              </w:rPr>
            </w:pPr>
            <w:r w:rsidRPr="00536F34">
              <w:rPr>
                <w:rFonts w:ascii="Tahoma" w:hAnsi="Tahoma" w:cs="Tahoma"/>
                <w:sz w:val="18"/>
                <w:szCs w:val="18"/>
              </w:rPr>
              <w:t xml:space="preserve">Category of building design life = </w:t>
            </w:r>
          </w:p>
        </w:tc>
        <w:tc>
          <w:tcPr>
            <w:tcW w:w="3150" w:type="dxa"/>
            <w:tcBorders>
              <w:top w:val="nil"/>
              <w:left w:val="single" w:sz="4" w:space="0" w:color="auto"/>
              <w:bottom w:val="nil"/>
            </w:tcBorders>
          </w:tcPr>
          <w:p w14:paraId="06D3CFC9" w14:textId="77777777" w:rsidR="00AE526F" w:rsidRPr="00536F34" w:rsidRDefault="00AE526F" w:rsidP="00FC2F69">
            <w:pPr>
              <w:jc w:val="right"/>
              <w:rPr>
                <w:rFonts w:ascii="Tahoma" w:hAnsi="Tahoma" w:cs="Tahoma"/>
                <w:sz w:val="18"/>
                <w:szCs w:val="18"/>
              </w:rPr>
            </w:pPr>
            <w:r w:rsidRPr="00536F34">
              <w:rPr>
                <w:rFonts w:ascii="Tahoma" w:hAnsi="Tahoma" w:cs="Tahoma"/>
                <w:sz w:val="18"/>
                <w:szCs w:val="18"/>
              </w:rPr>
              <w:t>Years</w:t>
            </w:r>
          </w:p>
        </w:tc>
      </w:tr>
      <w:tr w:rsidR="00AE526F" w:rsidRPr="00536F34" w14:paraId="08F381B7" w14:textId="77777777" w:rsidTr="00AE526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00AA59F2" w14:textId="77777777" w:rsidR="00AE526F" w:rsidRPr="00536F34" w:rsidRDefault="00AE526F" w:rsidP="00FC2F69">
            <w:pPr>
              <w:rPr>
                <w:rFonts w:ascii="Tahoma" w:hAnsi="Tahoma" w:cs="Tahoma"/>
                <w:sz w:val="18"/>
                <w:szCs w:val="18"/>
              </w:rPr>
            </w:pPr>
          </w:p>
        </w:tc>
        <w:tc>
          <w:tcPr>
            <w:tcW w:w="5940" w:type="dxa"/>
            <w:gridSpan w:val="2"/>
            <w:tcBorders>
              <w:top w:val="nil"/>
              <w:left w:val="nil"/>
              <w:bottom w:val="single" w:sz="4" w:space="0" w:color="auto"/>
              <w:right w:val="nil"/>
            </w:tcBorders>
          </w:tcPr>
          <w:p w14:paraId="22493B62" w14:textId="77777777" w:rsidR="00AE526F" w:rsidRPr="00536F34" w:rsidRDefault="00AE526F" w:rsidP="00FC2F69">
            <w:pPr>
              <w:rPr>
                <w:rFonts w:ascii="Tahoma" w:hAnsi="Tahoma" w:cs="Tahoma"/>
                <w:sz w:val="18"/>
                <w:szCs w:val="18"/>
              </w:rPr>
            </w:pPr>
            <w:r w:rsidRPr="00536F34">
              <w:rPr>
                <w:rFonts w:ascii="Tahoma" w:hAnsi="Tahoma" w:cs="Tahoma"/>
                <w:sz w:val="18"/>
                <w:szCs w:val="18"/>
              </w:rPr>
              <w:t>Design life of primary building envelope =</w:t>
            </w:r>
          </w:p>
        </w:tc>
        <w:tc>
          <w:tcPr>
            <w:tcW w:w="3150" w:type="dxa"/>
            <w:tcBorders>
              <w:top w:val="nil"/>
              <w:left w:val="single" w:sz="4" w:space="0" w:color="auto"/>
              <w:bottom w:val="single" w:sz="4" w:space="0" w:color="auto"/>
            </w:tcBorders>
          </w:tcPr>
          <w:p w14:paraId="6E77E75B" w14:textId="77777777" w:rsidR="00AE526F" w:rsidRPr="00536F34" w:rsidRDefault="00AE526F" w:rsidP="00FC2F69">
            <w:pPr>
              <w:jc w:val="right"/>
              <w:rPr>
                <w:rFonts w:ascii="Tahoma" w:hAnsi="Tahoma" w:cs="Tahoma"/>
                <w:sz w:val="18"/>
                <w:szCs w:val="18"/>
              </w:rPr>
            </w:pPr>
            <w:r w:rsidRPr="00536F34">
              <w:rPr>
                <w:rFonts w:ascii="Tahoma" w:hAnsi="Tahoma" w:cs="Tahoma"/>
                <w:sz w:val="18"/>
                <w:szCs w:val="18"/>
              </w:rPr>
              <w:t>Years</w:t>
            </w:r>
          </w:p>
        </w:tc>
      </w:tr>
      <w:tr w:rsidR="00AE526F" w:rsidRPr="00536F34" w14:paraId="7E0115E3" w14:textId="77777777" w:rsidTr="00AE526F">
        <w:trPr>
          <w:cantSplit/>
        </w:trPr>
        <w:tc>
          <w:tcPr>
            <w:tcW w:w="450" w:type="dxa"/>
            <w:tcBorders>
              <w:top w:val="nil"/>
              <w:bottom w:val="nil"/>
            </w:tcBorders>
          </w:tcPr>
          <w:p w14:paraId="00C3F7B7" w14:textId="77777777" w:rsidR="00AE526F" w:rsidRPr="00536F34" w:rsidRDefault="00AE526F" w:rsidP="00FC2F69">
            <w:pPr>
              <w:rPr>
                <w:rFonts w:ascii="Tahoma" w:hAnsi="Tahoma" w:cs="Tahoma"/>
                <w:sz w:val="18"/>
                <w:szCs w:val="18"/>
              </w:rPr>
            </w:pPr>
          </w:p>
        </w:tc>
        <w:tc>
          <w:tcPr>
            <w:tcW w:w="9090" w:type="dxa"/>
            <w:gridSpan w:val="3"/>
            <w:tcBorders>
              <w:top w:val="nil"/>
              <w:bottom w:val="nil"/>
            </w:tcBorders>
          </w:tcPr>
          <w:p w14:paraId="7902DDBA" w14:textId="77777777" w:rsidR="00AE526F" w:rsidRPr="00536F34" w:rsidRDefault="00AE526F" w:rsidP="00FC2F69">
            <w:pPr>
              <w:rPr>
                <w:rFonts w:ascii="Tahoma" w:hAnsi="Tahoma" w:cs="Tahoma"/>
                <w:sz w:val="18"/>
                <w:szCs w:val="18"/>
              </w:rPr>
            </w:pPr>
          </w:p>
        </w:tc>
      </w:tr>
    </w:tbl>
    <w:p w14:paraId="0AB1B1CF" w14:textId="77777777" w:rsidR="004560F1" w:rsidRDefault="004560F1"/>
    <w:sectPr w:rsidR="004560F1" w:rsidSect="00AE526F">
      <w:headerReference w:type="even" r:id="rId10"/>
      <w:headerReference w:type="default" r:id="rId11"/>
      <w:footerReference w:type="even" r:id="rId12"/>
      <w:footerReference w:type="default" r:id="rId13"/>
      <w:headerReference w:type="first" r:id="rId14"/>
      <w:footerReference w:type="first" r:id="rId15"/>
      <w:pgSz w:w="11906" w:h="16838"/>
      <w:pgMar w:top="2835" w:right="1418" w:bottom="2268" w:left="1701" w:header="454"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usan Paterson-sa" w:date="2025-02-13T09:46:00Z" w:initials="SP">
    <w:p w14:paraId="75E8FA14" w14:textId="77777777" w:rsidR="008109B4" w:rsidRDefault="008109B4" w:rsidP="008109B4">
      <w:pPr>
        <w:pStyle w:val="CommentText"/>
      </w:pPr>
      <w:r>
        <w:rPr>
          <w:rStyle w:val="CommentReference"/>
        </w:rPr>
        <w:annotationRef/>
      </w:r>
      <w:r>
        <w:t>This section should be completed by your structural design engineer and should take account of your design limitations, if any, to cater for the wind, snow and driving rain criteria where identified either in current British Standards or more appropriately in the related Structural Eurocodes.</w:t>
      </w:r>
    </w:p>
    <w:p w14:paraId="05CED30C" w14:textId="77777777" w:rsidR="008109B4" w:rsidRDefault="008109B4" w:rsidP="008109B4">
      <w:pPr>
        <w:pStyle w:val="CommentText"/>
      </w:pPr>
    </w:p>
    <w:p w14:paraId="6A83178C" w14:textId="77777777" w:rsidR="008109B4" w:rsidRDefault="008109B4" w:rsidP="008109B4">
      <w:pPr>
        <w:pStyle w:val="CommentText"/>
      </w:pPr>
      <w:r>
        <w:t>If your design has constraints in relation to site location within Scotland, this should be clarified in your submission.</w:t>
      </w:r>
    </w:p>
    <w:p w14:paraId="422B4BCC" w14:textId="77777777" w:rsidR="008109B4" w:rsidRDefault="008109B4" w:rsidP="008109B4">
      <w:pPr>
        <w:pStyle w:val="CommentText"/>
      </w:pPr>
    </w:p>
    <w:p w14:paraId="78ACD7DA" w14:textId="77777777" w:rsidR="008109B4" w:rsidRDefault="008109B4" w:rsidP="008109B4">
      <w:pPr>
        <w:pStyle w:val="CommentText"/>
      </w:pPr>
      <w:r>
        <w:t>Equally, should your design cater for the worst case scenario meaning there are no site location restrictions then again this should be made clear in your submission.</w:t>
      </w:r>
    </w:p>
  </w:comment>
  <w:comment w:id="1" w:author="Susan Paterson-sa" w:date="2025-02-13T09:47:00Z" w:initials="SP">
    <w:p w14:paraId="75267D0E" w14:textId="77777777" w:rsidR="008109B4" w:rsidRDefault="008109B4" w:rsidP="008109B4">
      <w:pPr>
        <w:pStyle w:val="CommentText"/>
      </w:pPr>
      <w:r>
        <w:rPr>
          <w:rStyle w:val="CommentReference"/>
        </w:rPr>
        <w:annotationRef/>
      </w:r>
      <w:r>
        <w:t>As with Section 5 above, your designer should confirm the design life of the building(s) under consideration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ACD7DA" w15:done="0"/>
  <w15:commentEx w15:paraId="75267D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E0BD60" w16cex:dateUtc="2025-02-13T09:46:00Z"/>
  <w16cex:commentExtensible w16cex:durableId="3FAE59BB" w16cex:dateUtc="2025-02-13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ACD7DA" w16cid:durableId="2DE0BD60"/>
  <w16cid:commentId w16cid:paraId="75267D0E" w16cid:durableId="3FAE59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95A61" w14:textId="77777777" w:rsidR="0068747F" w:rsidRDefault="0068747F" w:rsidP="00AE526F">
      <w:r>
        <w:separator/>
      </w:r>
    </w:p>
  </w:endnote>
  <w:endnote w:type="continuationSeparator" w:id="0">
    <w:p w14:paraId="16240C53" w14:textId="77777777" w:rsidR="0068747F" w:rsidRDefault="0068747F" w:rsidP="00AE5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D3639" w14:textId="77777777" w:rsidR="008109B4" w:rsidRDefault="00810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528180"/>
      <w:docPartObj>
        <w:docPartGallery w:val="Page Numbers (Bottom of Page)"/>
        <w:docPartUnique/>
      </w:docPartObj>
    </w:sdtPr>
    <w:sdtEndPr>
      <w:rPr>
        <w:rFonts w:asciiTheme="minorHAnsi" w:hAnsiTheme="minorHAnsi"/>
        <w:color w:val="808080" w:themeColor="background1" w:themeShade="80"/>
        <w:spacing w:val="60"/>
        <w:sz w:val="18"/>
        <w:szCs w:val="18"/>
      </w:rPr>
    </w:sdtEndPr>
    <w:sdtContent>
      <w:p w14:paraId="5A8DD79B" w14:textId="77777777" w:rsidR="00AE526F" w:rsidRPr="00AE526F" w:rsidRDefault="00AE526F" w:rsidP="00AE526F">
        <w:pPr>
          <w:pStyle w:val="Footer"/>
          <w:pBdr>
            <w:top w:val="single" w:sz="4" w:space="1" w:color="D9D9D9" w:themeColor="background1" w:themeShade="D9"/>
            <w:bottom w:val="single" w:sz="4" w:space="1" w:color="auto"/>
          </w:pBdr>
          <w:rPr>
            <w:rFonts w:asciiTheme="minorHAnsi" w:hAnsiTheme="minorHAnsi"/>
            <w:sz w:val="18"/>
            <w:szCs w:val="18"/>
          </w:rPr>
        </w:pPr>
        <w:r>
          <w:rPr>
            <w:rFonts w:asciiTheme="minorHAnsi" w:hAnsiTheme="minorHAnsi"/>
            <w:sz w:val="18"/>
            <w:szCs w:val="18"/>
          </w:rPr>
          <w:t>Climatic Conditions/Design Life Information Request – STAS and Registered Details</w:t>
        </w:r>
      </w:p>
      <w:p w14:paraId="0E9537B1" w14:textId="77777777" w:rsidR="00AE526F" w:rsidRPr="00AE526F" w:rsidRDefault="00AE526F" w:rsidP="00AE526F">
        <w:pPr>
          <w:pStyle w:val="Footer"/>
          <w:pBdr>
            <w:top w:val="single" w:sz="4" w:space="1" w:color="D9D9D9" w:themeColor="background1" w:themeShade="D9"/>
            <w:bottom w:val="single" w:sz="4" w:space="1" w:color="auto"/>
          </w:pBdr>
          <w:rPr>
            <w:rFonts w:asciiTheme="minorHAnsi" w:hAnsiTheme="minorHAnsi"/>
            <w:b/>
            <w:bCs/>
            <w:sz w:val="18"/>
            <w:szCs w:val="18"/>
          </w:rPr>
        </w:pPr>
        <w:r w:rsidRPr="00AE526F">
          <w:rPr>
            <w:rFonts w:asciiTheme="minorHAnsi" w:hAnsiTheme="minorHAnsi"/>
            <w:sz w:val="18"/>
            <w:szCs w:val="18"/>
          </w:rPr>
          <w:fldChar w:fldCharType="begin"/>
        </w:r>
        <w:r w:rsidRPr="00AE526F">
          <w:rPr>
            <w:rFonts w:asciiTheme="minorHAnsi" w:hAnsiTheme="minorHAnsi"/>
            <w:sz w:val="18"/>
            <w:szCs w:val="18"/>
          </w:rPr>
          <w:instrText xml:space="preserve"> PAGE   \* MERGEFORMAT </w:instrText>
        </w:r>
        <w:r w:rsidRPr="00AE526F">
          <w:rPr>
            <w:rFonts w:asciiTheme="minorHAnsi" w:hAnsiTheme="minorHAnsi"/>
            <w:sz w:val="18"/>
            <w:szCs w:val="18"/>
          </w:rPr>
          <w:fldChar w:fldCharType="separate"/>
        </w:r>
        <w:r w:rsidR="000733A7" w:rsidRPr="000733A7">
          <w:rPr>
            <w:rFonts w:asciiTheme="minorHAnsi" w:hAnsiTheme="minorHAnsi"/>
            <w:b/>
            <w:bCs/>
            <w:noProof/>
            <w:sz w:val="18"/>
            <w:szCs w:val="18"/>
          </w:rPr>
          <w:t>1</w:t>
        </w:r>
        <w:r w:rsidRPr="00AE526F">
          <w:rPr>
            <w:rFonts w:asciiTheme="minorHAnsi" w:hAnsiTheme="minorHAnsi"/>
            <w:b/>
            <w:bCs/>
            <w:noProof/>
            <w:sz w:val="18"/>
            <w:szCs w:val="18"/>
          </w:rPr>
          <w:fldChar w:fldCharType="end"/>
        </w:r>
        <w:r w:rsidRPr="00AE526F">
          <w:rPr>
            <w:rFonts w:asciiTheme="minorHAnsi" w:hAnsiTheme="minorHAnsi"/>
            <w:b/>
            <w:bCs/>
            <w:sz w:val="18"/>
            <w:szCs w:val="18"/>
          </w:rPr>
          <w:t xml:space="preserve"> | </w:t>
        </w:r>
        <w:r w:rsidRPr="00AE526F">
          <w:rPr>
            <w:rFonts w:asciiTheme="minorHAnsi" w:hAnsiTheme="minorHAnsi"/>
            <w:color w:val="808080" w:themeColor="background1" w:themeShade="80"/>
            <w:spacing w:val="60"/>
            <w:sz w:val="18"/>
            <w:szCs w:val="18"/>
          </w:rPr>
          <w:t>Page</w:t>
        </w:r>
      </w:p>
    </w:sdtContent>
  </w:sdt>
  <w:p w14:paraId="0D8647BD" w14:textId="77777777" w:rsidR="00AE526F" w:rsidRDefault="00AE526F">
    <w:pPr>
      <w:pStyle w:val="Footer"/>
    </w:pPr>
  </w:p>
  <w:p w14:paraId="737AC73E" w14:textId="77777777" w:rsidR="00AE526F" w:rsidRDefault="00AE52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676EB" w14:textId="77777777" w:rsidR="008109B4" w:rsidRDefault="00810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61D54" w14:textId="77777777" w:rsidR="0068747F" w:rsidRDefault="0068747F" w:rsidP="00AE526F">
      <w:r>
        <w:separator/>
      </w:r>
    </w:p>
  </w:footnote>
  <w:footnote w:type="continuationSeparator" w:id="0">
    <w:p w14:paraId="5763FA57" w14:textId="77777777" w:rsidR="0068747F" w:rsidRDefault="0068747F" w:rsidP="00AE5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DDF6C" w14:textId="77777777" w:rsidR="008109B4" w:rsidRDefault="00810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25BA1" w14:textId="71081680" w:rsidR="00AE526F" w:rsidRDefault="008109B4" w:rsidP="00AE526F">
    <w:pPr>
      <w:kinsoku w:val="0"/>
      <w:overflowPunct w:val="0"/>
      <w:spacing w:line="200" w:lineRule="exact"/>
    </w:pPr>
    <w:r>
      <w:rPr>
        <w:noProof/>
        <w:lang w:val="en-US" w:eastAsia="en-US"/>
      </w:rPr>
      <mc:AlternateContent>
        <mc:Choice Requires="wps">
          <w:drawing>
            <wp:anchor distT="0" distB="0" distL="114300" distR="114300" simplePos="0" relativeHeight="251659264" behindDoc="1" locked="0" layoutInCell="0" allowOverlap="1" wp14:anchorId="37CE25DC" wp14:editId="3768C311">
              <wp:simplePos x="0" y="0"/>
              <wp:positionH relativeFrom="page">
                <wp:posOffset>2768600</wp:posOffset>
              </wp:positionH>
              <wp:positionV relativeFrom="page">
                <wp:posOffset>1162050</wp:posOffset>
              </wp:positionV>
              <wp:extent cx="2476500" cy="288925"/>
              <wp:effectExtent l="0" t="0" r="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889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1BF15BD" w14:textId="4C6E0677" w:rsidR="00AE526F" w:rsidRPr="008109B4" w:rsidRDefault="008109B4" w:rsidP="00AE526F">
                          <w:pPr>
                            <w:kinsoku w:val="0"/>
                            <w:overflowPunct w:val="0"/>
                            <w:spacing w:line="224" w:lineRule="exact"/>
                            <w:ind w:left="20"/>
                            <w:rPr>
                              <w:rFonts w:ascii="Helvetica" w:hAnsi="Helvetica" w:cs="Helvetica"/>
                            </w:rPr>
                          </w:pPr>
                          <w:r w:rsidRPr="008109B4">
                            <w:rPr>
                              <w:rFonts w:ascii="Helvetica" w:hAnsi="Helvetica" w:cs="Helvetica"/>
                              <w:b/>
                              <w:bCs/>
                              <w:spacing w:val="-1"/>
                            </w:rPr>
                            <w:t>Scottish Building Standards Hub [SBSH]</w:t>
                          </w:r>
                        </w:p>
                        <w:p w14:paraId="6AB1B598" w14:textId="03D76EC4" w:rsidR="00AE526F" w:rsidRDefault="00AE526F" w:rsidP="00AE526F">
                          <w:pPr>
                            <w:pStyle w:val="BodyText"/>
                            <w:kinsoku w:val="0"/>
                            <w:overflowPunct w:val="0"/>
                            <w:spacing w:line="215" w:lineRule="exact"/>
                            <w:ind w:left="20" w:firstLine="0"/>
                            <w:rPr>
                              <w:rFonts w:ascii="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E25DC" id="_x0000_t202" coordsize="21600,21600" o:spt="202" path="m,l,21600r21600,l21600,xe">
              <v:stroke joinstyle="miter"/>
              <v:path gradientshapeok="t" o:connecttype="rect"/>
            </v:shapetype>
            <v:shape id="Text Box 2" o:spid="_x0000_s1026" type="#_x0000_t202" style="position:absolute;margin-left:218pt;margin-top:91.5pt;width:195pt;height:22.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Fu2gEAAJgDAAAOAAAAZHJzL2Uyb0RvYy54bWysU8Fu1DAQvSPxD5bvbLIRLUu02aq0KkIq&#10;FKn0AxzHTiwSjxl7N1m+nrGz2QK9IS7WZMZ+896byfZqGnp2UOgN2IqvVzlnykpojG0r/vTt7s2G&#10;Mx+EbUQPVlX8qDy/2r1+tR1dqQrooG8UMgKxvhxdxbsQXJllXnZqEH4FTlkqasBBBPrENmtQjIQ+&#10;9FmR55fZCNg4BKm8p+ztXOS7hK+1kuFBa68C6ytO3EI6MZ11PLPdVpQtCtcZeaIh/oHFIIylpmeo&#10;WxEE26N5ATUYieBBh5WEIQOtjVRJA6lZ53+peeyEU0kLmePd2Sb//2Dll8Oj+4osTB9gogEmEd7d&#10;g/zumYWbTthWXSPC2CnRUON1tCwbnS9PT6PVvvQRpB4/Q0NDFvsACWjSOERXSCcjdBrA8Wy6mgKT&#10;lCzevru8yKkkqVZsNu+Li9RClMtrhz58VDCwGFQcaagJXRzufYhsRLlcic0s3Jm+T4Pt7R8Juhgz&#10;iX0kPFMPUz0x01Dz2DeKqaE5khyEeV1ovSnoAH9yNtKqVNz/2AtUnPWfLFkS92oJcAnqJRBW0tOK&#10;B87m8CbM+7d3aNqOkGfTLVyTbdokRc8sTnRp/EnoaVXjfv3+nW49/1C7XwAAAP//AwBQSwMEFAAG&#10;AAgAAAAhAMdIq2ngAAAACwEAAA8AAABkcnMvZG93bnJldi54bWxMj0FPg0AQhe8m/ofNmHizS6kS&#10;pCxNY/RkYqR48LjAFDZlZ5HdtvjvnZ7qbWbey5vv5ZvZDuKEkzeOFCwXEQikxrWGOgVf1dtDCsIH&#10;Ta0eHKGCX/SwKW5vcp217kwlnnahExxCPtMK+hDGTErf9Gi1X7gRibW9m6wOvE6dbCd95nA7yDiK&#10;Emm1If7Q6xFfemwOu6NVsP2m8tX8fNSf5b40VfUc0XtyUOr+bt6uQQScw9UMF3xGh4KZanek1otB&#10;weMq4S6BhXTFAzvS+HKpFcRx+gSyyOX/DsUfAAAA//8DAFBLAQItABQABgAIAAAAIQC2gziS/gAA&#10;AOEBAAATAAAAAAAAAAAAAAAAAAAAAABbQ29udGVudF9UeXBlc10ueG1sUEsBAi0AFAAGAAgAAAAh&#10;ADj9If/WAAAAlAEAAAsAAAAAAAAAAAAAAAAALwEAAF9yZWxzLy5yZWxzUEsBAi0AFAAGAAgAAAAh&#10;AB094W7aAQAAmAMAAA4AAAAAAAAAAAAAAAAALgIAAGRycy9lMm9Eb2MueG1sUEsBAi0AFAAGAAgA&#10;AAAhAMdIq2ngAAAACwEAAA8AAAAAAAAAAAAAAAAANAQAAGRycy9kb3ducmV2LnhtbFBLBQYAAAAA&#10;BAAEAPMAAABBBQAAAAA=&#10;" o:allowincell="f" filled="f" stroked="f">
              <v:textbox inset="0,0,0,0">
                <w:txbxContent>
                  <w:p w14:paraId="11BF15BD" w14:textId="4C6E0677" w:rsidR="00AE526F" w:rsidRPr="008109B4" w:rsidRDefault="008109B4" w:rsidP="00AE526F">
                    <w:pPr>
                      <w:kinsoku w:val="0"/>
                      <w:overflowPunct w:val="0"/>
                      <w:spacing w:line="224" w:lineRule="exact"/>
                      <w:ind w:left="20"/>
                      <w:rPr>
                        <w:rFonts w:ascii="Helvetica" w:hAnsi="Helvetica" w:cs="Helvetica"/>
                      </w:rPr>
                    </w:pPr>
                    <w:r w:rsidRPr="008109B4">
                      <w:rPr>
                        <w:rFonts w:ascii="Helvetica" w:hAnsi="Helvetica" w:cs="Helvetica"/>
                        <w:b/>
                        <w:bCs/>
                        <w:spacing w:val="-1"/>
                      </w:rPr>
                      <w:t>Scottish Building Standards Hub [SBSH]</w:t>
                    </w:r>
                  </w:p>
                  <w:p w14:paraId="6AB1B598" w14:textId="03D76EC4" w:rsidR="00AE526F" w:rsidRDefault="00AE526F" w:rsidP="00AE526F">
                    <w:pPr>
                      <w:pStyle w:val="BodyText"/>
                      <w:kinsoku w:val="0"/>
                      <w:overflowPunct w:val="0"/>
                      <w:spacing w:line="215" w:lineRule="exact"/>
                      <w:ind w:left="20" w:firstLine="0"/>
                      <w:rPr>
                        <w:rFonts w:ascii="Calibri" w:hAnsi="Calibri" w:cs="Calibri"/>
                      </w:rPr>
                    </w:pPr>
                  </w:p>
                </w:txbxContent>
              </v:textbox>
              <w10:wrap anchorx="page" anchory="page"/>
            </v:shape>
          </w:pict>
        </mc:Fallback>
      </mc:AlternateContent>
    </w:r>
    <w:r>
      <w:rPr>
        <w:noProof/>
        <w:lang w:val="en-US" w:eastAsia="en-US"/>
      </w:rPr>
      <mc:AlternateContent>
        <mc:Choice Requires="wps">
          <w:drawing>
            <wp:anchor distT="0" distB="0" distL="114300" distR="114300" simplePos="0" relativeHeight="251657216" behindDoc="1" locked="0" layoutInCell="0" allowOverlap="1" wp14:anchorId="324D672A" wp14:editId="2A95BA2D">
              <wp:simplePos x="0" y="0"/>
              <wp:positionH relativeFrom="page">
                <wp:posOffset>882650</wp:posOffset>
              </wp:positionH>
              <wp:positionV relativeFrom="page">
                <wp:posOffset>762000</wp:posOffset>
              </wp:positionV>
              <wp:extent cx="1155700" cy="666750"/>
              <wp:effectExtent l="0" t="0" r="635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6667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19255AA" w14:textId="66164786" w:rsidR="008109B4" w:rsidRPr="008109B4" w:rsidRDefault="008109B4" w:rsidP="008109B4">
                          <w:pPr>
                            <w:spacing w:line="880" w:lineRule="atLeast"/>
                            <w:rPr>
                              <w:sz w:val="24"/>
                              <w:szCs w:val="24"/>
                            </w:rPr>
                          </w:pPr>
                          <w:r w:rsidRPr="008109B4">
                            <w:rPr>
                              <w:sz w:val="24"/>
                              <w:szCs w:val="24"/>
                            </w:rPr>
                            <w:drawing>
                              <wp:inline distT="0" distB="0" distL="0" distR="0" wp14:anchorId="3C4015D5" wp14:editId="5D1CAE03">
                                <wp:extent cx="1155700" cy="667385"/>
                                <wp:effectExtent l="0" t="0" r="6350" b="0"/>
                                <wp:docPr id="1704822283" name="Picture 2" descr="A logo with blue and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22283" name="Picture 2" descr="A logo with blue and black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766" cy="670310"/>
                                        </a:xfrm>
                                        <a:prstGeom prst="rect">
                                          <a:avLst/>
                                        </a:prstGeom>
                                        <a:noFill/>
                                        <a:ln>
                                          <a:noFill/>
                                        </a:ln>
                                      </pic:spPr>
                                    </pic:pic>
                                  </a:graphicData>
                                </a:graphic>
                              </wp:inline>
                            </w:drawing>
                          </w:r>
                        </w:p>
                        <w:p w14:paraId="64D6A62C" w14:textId="5494DF5C" w:rsidR="00AE526F" w:rsidRPr="008109B4" w:rsidRDefault="00AE526F" w:rsidP="00AE526F">
                          <w:pPr>
                            <w:spacing w:line="880" w:lineRule="atLeast"/>
                            <w:rPr>
                              <w:sz w:val="24"/>
                              <w:szCs w:val="24"/>
                            </w:rPr>
                          </w:pPr>
                        </w:p>
                        <w:p w14:paraId="19B1CCB7" w14:textId="77777777" w:rsidR="00AE526F" w:rsidRPr="008109B4" w:rsidRDefault="00AE526F" w:rsidP="00AE526F">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D672A" id="Rectangle 4" o:spid="_x0000_s1027" style="position:absolute;margin-left:69.5pt;margin-top:60pt;width:91pt;height: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Ha0gEAAI4DAAAOAAAAZHJzL2Uyb0RvYy54bWysU9tu2zAMfR+wfxD0vtgukHQw4hRFiw4D&#10;ugvQ7QNoWbaF2aJGKbGzrx+lxOm2vhV7EShKPDrnkNrezOMgDpq8QVvJYpVLoa3Cxtiukt+/Pbx7&#10;L4UPYBsY0OpKHrWXN7u3b7aTK/UV9jg0mgSDWF9OrpJ9CK7MMq96PYJfodOWD1ukEQJvqcsagonR&#10;xyG7yvNNNiE1jlBp7zl7fzqUu4TftlqFL23rdRBDJZlbSCultY5rtttC2RG43qgzDXgFixGM5Ucv&#10;UPcQQOzJvIAajSL02IaVwjHDtjVKJw2spsj/UfPUg9NJC5vj3cUm//9g1efDk/tKkbp3j6h+eGHx&#10;rgfb6VsinHoNDT9XRKOyyfnyUhA3nktFPX3ChlsL+4DJg7mlMQKyOjEnq48Xq/UchOJkUazX1zl3&#10;RPHZZrO5XqdeZFAu1Y58+KBxFDGoJHErEzocHn2IbKBcrsTHLD6YYUjtHOxfCb4YM4l9JBxnw5dh&#10;rmdhmrO0mKmxObIcwtOQ8FBz0CP9kmLiAamk/7kH0lIMHy1bEqdpCWgJ6iUAq7i0kkGKU3gXTlO3&#10;d2S6npGLpMbiLdvWmqTomcWZLjc9CT0PaJyqP/fp1vM32v0GAAD//wMAUEsDBBQABgAIAAAAIQBb&#10;xYxJ3gAAAAsBAAAPAAAAZHJzL2Rvd25yZXYueG1sTE/LTsMwELwj8Q/WInGjTlOBmhCnqgqoHKGt&#10;VLi58ZJEtddR7DaBr2c50duMZjSPYjE6K87Yh9aTgukkAYFUedNSrWC3fbmbgwhRk9HWEyr4xgCL&#10;8vqq0LnxA73jeRNrwSEUcq2gibHLpQxVg06Hie+QWPvyvdORaV9L0+uBw52VaZI8SKdb4oZGd7hq&#10;sDpuTk7Bet4tP179z1Db58/1/m2fPW2zqNTtzbh8BBFxjP9m+JvP06HkTQd/IhOEZT7L+EtkwD0g&#10;2DFLpwwOCtL0PgFZFvLyQ/kLAAD//wMAUEsBAi0AFAAGAAgAAAAhALaDOJL+AAAA4QEAABMAAAAA&#10;AAAAAAAAAAAAAAAAAFtDb250ZW50X1R5cGVzXS54bWxQSwECLQAUAAYACAAAACEAOP0h/9YAAACU&#10;AQAACwAAAAAAAAAAAAAAAAAvAQAAX3JlbHMvLnJlbHNQSwECLQAUAAYACAAAACEAFb5B2tIBAACO&#10;AwAADgAAAAAAAAAAAAAAAAAuAgAAZHJzL2Uyb0RvYy54bWxQSwECLQAUAAYACAAAACEAW8WMSd4A&#10;AAALAQAADwAAAAAAAAAAAAAAAAAsBAAAZHJzL2Rvd25yZXYueG1sUEsFBgAAAAAEAAQA8wAAADcF&#10;AAAAAA==&#10;" o:allowincell="f" filled="f" stroked="f">
              <v:textbox inset="0,0,0,0">
                <w:txbxContent>
                  <w:p w14:paraId="019255AA" w14:textId="66164786" w:rsidR="008109B4" w:rsidRPr="008109B4" w:rsidRDefault="008109B4" w:rsidP="008109B4">
                    <w:pPr>
                      <w:spacing w:line="880" w:lineRule="atLeast"/>
                      <w:rPr>
                        <w:sz w:val="24"/>
                        <w:szCs w:val="24"/>
                      </w:rPr>
                    </w:pPr>
                    <w:r w:rsidRPr="008109B4">
                      <w:rPr>
                        <w:sz w:val="24"/>
                        <w:szCs w:val="24"/>
                      </w:rPr>
                      <w:drawing>
                        <wp:inline distT="0" distB="0" distL="0" distR="0" wp14:anchorId="3C4015D5" wp14:editId="5D1CAE03">
                          <wp:extent cx="1155700" cy="667385"/>
                          <wp:effectExtent l="0" t="0" r="6350" b="0"/>
                          <wp:docPr id="1704822283" name="Picture 2" descr="A logo with blue and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22283" name="Picture 2" descr="A logo with blue and black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766" cy="670310"/>
                                  </a:xfrm>
                                  <a:prstGeom prst="rect">
                                    <a:avLst/>
                                  </a:prstGeom>
                                  <a:noFill/>
                                  <a:ln>
                                    <a:noFill/>
                                  </a:ln>
                                </pic:spPr>
                              </pic:pic>
                            </a:graphicData>
                          </a:graphic>
                        </wp:inline>
                      </w:drawing>
                    </w:r>
                  </w:p>
                  <w:p w14:paraId="64D6A62C" w14:textId="5494DF5C" w:rsidR="00AE526F" w:rsidRPr="008109B4" w:rsidRDefault="00AE526F" w:rsidP="00AE526F">
                    <w:pPr>
                      <w:spacing w:line="880" w:lineRule="atLeast"/>
                      <w:rPr>
                        <w:sz w:val="24"/>
                        <w:szCs w:val="24"/>
                      </w:rPr>
                    </w:pPr>
                  </w:p>
                  <w:p w14:paraId="19B1CCB7" w14:textId="77777777" w:rsidR="00AE526F" w:rsidRPr="008109B4" w:rsidRDefault="00AE526F" w:rsidP="00AE526F">
                    <w:pPr>
                      <w:rPr>
                        <w:sz w:val="24"/>
                        <w:szCs w:val="24"/>
                      </w:rPr>
                    </w:pPr>
                  </w:p>
                </w:txbxContent>
              </v:textbox>
              <w10:wrap anchorx="page" anchory="page"/>
            </v:rect>
          </w:pict>
        </mc:Fallback>
      </mc:AlternateContent>
    </w:r>
    <w:r w:rsidR="00AE526F">
      <w:rPr>
        <w:noProof/>
        <w:lang w:val="en-US" w:eastAsia="en-US"/>
      </w:rPr>
      <mc:AlternateContent>
        <mc:Choice Requires="wps">
          <w:drawing>
            <wp:anchor distT="0" distB="0" distL="114300" distR="114300" simplePos="0" relativeHeight="251656192" behindDoc="1" locked="0" layoutInCell="0" allowOverlap="1" wp14:anchorId="5B7C0E42" wp14:editId="53EB68BE">
              <wp:simplePos x="0" y="0"/>
              <wp:positionH relativeFrom="page">
                <wp:posOffset>5919470</wp:posOffset>
              </wp:positionH>
              <wp:positionV relativeFrom="page">
                <wp:posOffset>640080</wp:posOffset>
              </wp:positionV>
              <wp:extent cx="1079500" cy="8001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8001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27D217B" w14:textId="77777777" w:rsidR="00AE526F" w:rsidRDefault="00AE526F" w:rsidP="00AE526F">
                          <w:pPr>
                            <w:spacing w:line="1260" w:lineRule="atLeast"/>
                          </w:pPr>
                          <w:r>
                            <w:rPr>
                              <w:noProof/>
                              <w:lang w:val="en-US" w:eastAsia="en-US"/>
                            </w:rPr>
                            <w:drawing>
                              <wp:inline distT="0" distB="0" distL="0" distR="0" wp14:anchorId="189A4E6C" wp14:editId="72BF357C">
                                <wp:extent cx="1075055" cy="8039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5055" cy="803910"/>
                                        </a:xfrm>
                                        <a:prstGeom prst="rect">
                                          <a:avLst/>
                                        </a:prstGeom>
                                        <a:noFill/>
                                        <a:ln>
                                          <a:noFill/>
                                        </a:ln>
                                      </pic:spPr>
                                    </pic:pic>
                                  </a:graphicData>
                                </a:graphic>
                              </wp:inline>
                            </w:drawing>
                          </w:r>
                        </w:p>
                        <w:p w14:paraId="757A479E" w14:textId="77777777" w:rsidR="00AE526F" w:rsidRDefault="00AE526F" w:rsidP="00AE526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C0E42" id="Rectangle 6" o:spid="_x0000_s1028" style="position:absolute;margin-left:466.1pt;margin-top:50.4pt;width:8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fIGzwEAAIcDAAAOAAAAZHJzL2Uyb0RvYy54bWysU9tu2zAMfR+wfxD0vtgusK0z4hRFiw4D&#10;ugvQ7gNkWYqF2aJGKrGzrx+lxOnWvg17ESiKOjqHPFpfzeMg9gbJgW9ktSqlMF5D5/y2kd8f795c&#10;SkFR+U4N4E0jD4bk1eb1q/UUanMBPQydQcEgnuopNLKPMdRFQbo3o6IVBOP50AKOKvIWt0WHamL0&#10;cSguyvJdMQF2AUEbIs7eHg/lJuNba3T8ai2ZKIZGMreYV8xrm9Zis1b1FlXonT7RUP/AYlTO86Nn&#10;qFsVldihewE1Oo1AYONKw1iAtU6brIHVVOUzNQ+9CiZr4eZQOLeJ/h+s/rJ/CN8wUadwD/oHCQ83&#10;vfJbc40IU29Ux89VqVHFFKg+X0gb4quinT5Dx6NVuwi5B7PFMQGyOjHnVh/OrTZzFJqTVfn+w9uS&#10;J6L57LJk7XkWhaqX2wEpfjQwihQ0EnmUGV3t7ykmNqpeStJjHu7cMORxDv6vBBemTGafCCdvUB3n&#10;dubqFLbQHVgHwtEd7GYOesBfUkzsjEbSz51CI8XwyXMvko2WAJegXQLlNV9tZJTiGN7Eo912Ad22&#10;Z+Qqy/Bwzf2yLkt5YnHiydPOCk/OTHb6c5+rnv7P5jcAAAD//wMAUEsDBBQABgAIAAAAIQBjPhsw&#10;4AAAAAwBAAAPAAAAZHJzL2Rvd25yZXYueG1sTI/NTsMwEITvSLyDtUjcqF0jVUmIU1X8qByhRSrc&#10;3HhJIux1FLtN4OlxTnDcmU+zM+V6cpadcQidJwXLhQCGVHvTUaPgbf90kwELUZPR1hMq+MYA6+ry&#10;otSF8SO94nkXG5ZCKBRaQRtjX3Ae6hadDgvfIyXv0w9Ox3QODTeDHlO4s1wKseJOd5Q+tLrH+xbr&#10;r93JKdhm/eb92f+MjX382B5eDvnDPo9KXV9NmztgEaf4B8NcP1WHKnU6+hOZwKyC/FbKhCZDiLRh&#10;JpZilo4KpFxlwKuS/x9R/QIAAP//AwBQSwECLQAUAAYACAAAACEAtoM4kv4AAADhAQAAEwAAAAAA&#10;AAAAAAAAAAAAAAAAW0NvbnRlbnRfVHlwZXNdLnhtbFBLAQItABQABgAIAAAAIQA4/SH/1gAAAJQB&#10;AAALAAAAAAAAAAAAAAAAAC8BAABfcmVscy8ucmVsc1BLAQItABQABgAIAAAAIQAznfIGzwEAAIcD&#10;AAAOAAAAAAAAAAAAAAAAAC4CAABkcnMvZTJvRG9jLnhtbFBLAQItABQABgAIAAAAIQBjPhsw4AAA&#10;AAwBAAAPAAAAAAAAAAAAAAAAACkEAABkcnMvZG93bnJldi54bWxQSwUGAAAAAAQABADzAAAANgUA&#10;AAAA&#10;" o:allowincell="f" filled="f" stroked="f">
              <v:textbox inset="0,0,0,0">
                <w:txbxContent>
                  <w:p w14:paraId="627D217B" w14:textId="77777777" w:rsidR="00AE526F" w:rsidRDefault="00AE526F" w:rsidP="00AE526F">
                    <w:pPr>
                      <w:spacing w:line="1260" w:lineRule="atLeast"/>
                    </w:pPr>
                    <w:r>
                      <w:rPr>
                        <w:noProof/>
                        <w:lang w:val="en-US" w:eastAsia="en-US"/>
                      </w:rPr>
                      <w:drawing>
                        <wp:inline distT="0" distB="0" distL="0" distR="0" wp14:anchorId="189A4E6C" wp14:editId="72BF357C">
                          <wp:extent cx="1075055" cy="8039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5055" cy="803910"/>
                                  </a:xfrm>
                                  <a:prstGeom prst="rect">
                                    <a:avLst/>
                                  </a:prstGeom>
                                  <a:noFill/>
                                  <a:ln>
                                    <a:noFill/>
                                  </a:ln>
                                </pic:spPr>
                              </pic:pic>
                            </a:graphicData>
                          </a:graphic>
                        </wp:inline>
                      </w:drawing>
                    </w:r>
                  </w:p>
                  <w:p w14:paraId="757A479E" w14:textId="77777777" w:rsidR="00AE526F" w:rsidRDefault="00AE526F" w:rsidP="00AE526F"/>
                </w:txbxContent>
              </v:textbox>
              <w10:wrap anchorx="page" anchory="page"/>
            </v:rect>
          </w:pict>
        </mc:Fallback>
      </mc:AlternateContent>
    </w:r>
    <w:r w:rsidR="00AE526F">
      <w:rPr>
        <w:noProof/>
        <w:lang w:val="en-US" w:eastAsia="en-US"/>
      </w:rPr>
      <mc:AlternateContent>
        <mc:Choice Requires="wps">
          <w:drawing>
            <wp:anchor distT="0" distB="0" distL="114300" distR="114300" simplePos="0" relativeHeight="251658240" behindDoc="1" locked="0" layoutInCell="0" allowOverlap="1" wp14:anchorId="42C47E3E" wp14:editId="424EF3A4">
              <wp:simplePos x="0" y="0"/>
              <wp:positionH relativeFrom="page">
                <wp:posOffset>0</wp:posOffset>
              </wp:positionH>
              <wp:positionV relativeFrom="page">
                <wp:posOffset>1602740</wp:posOffset>
              </wp:positionV>
              <wp:extent cx="7561580" cy="12700"/>
              <wp:effectExtent l="0" t="0" r="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1580" cy="12700"/>
                      </a:xfrm>
                      <a:custGeom>
                        <a:avLst/>
                        <a:gdLst>
                          <a:gd name="T0" fmla="*/ 0 w 11908"/>
                          <a:gd name="T1" fmla="*/ 0 h 20"/>
                          <a:gd name="T2" fmla="*/ 11908 w 11908"/>
                          <a:gd name="T3" fmla="*/ 0 h 20"/>
                        </a:gdLst>
                        <a:ahLst/>
                        <a:cxnLst>
                          <a:cxn ang="0">
                            <a:pos x="T0" y="T1"/>
                          </a:cxn>
                          <a:cxn ang="0">
                            <a:pos x="T2" y="T3"/>
                          </a:cxn>
                        </a:cxnLst>
                        <a:rect l="0" t="0" r="r" b="b"/>
                        <a:pathLst>
                          <a:path w="11908" h="20">
                            <a:moveTo>
                              <a:pt x="0" y="0"/>
                            </a:moveTo>
                            <a:lnTo>
                              <a:pt x="11908" y="0"/>
                            </a:lnTo>
                          </a:path>
                        </a:pathLst>
                      </a:cu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A13861" id="Freeform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0,126.2pt,595.4pt,126.2pt" coordsize="119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U0HjAIAAIQFAAAOAAAAZHJzL2Uyb0RvYy54bWysVNtu2zAMfR+wfxD0OGC1nTRNa9QphnYd&#10;BnQXoNkHKLIcG5NFTVLidF8/UnZcN0NfhvnBoMxj8vCQ4vXNodVsr5xvwBQ8O0s5U0ZC2ZhtwX+s&#10;799fcuaDMKXQYFTBn5TnN6u3b647m6sZ1KBL5RgGMT7vbMHrEGyeJF7WqhX+DKwy6KzAtSLg0W2T&#10;0okOo7c6maXpRdKBK60DqbzHr3e9k69i/KpSMnyrKq8C0wVHbiG+XXxv6J2srkW+dcLWjRxoiH9g&#10;0YrGYNIx1J0Igu1c81eotpEOPFThTEKbQFU1UsUasJosPanmsRZWxVpQHG9Hmfz/Cyu/7h/td0fU&#10;vX0A+dOjIklnfT566OARwzbdFyixh2IXIBZ7qFxLf2IZ7BA1fRo1VYfAJH5cLi6yxSVKL9GXzZZp&#10;1DwR+fFnufPhk4IYSOwffOhbUqIVBS2ZES1mXWOMqtXYnXcJS1nHsuwqvRwaOIKyF6CazY4tHhGz&#10;CSKGeC3UfAJM2TEUMt8euYn6SFcezMAXLSZo+NMokQVP0hB5rH+dEV8MgSgq7hUwUiTwfArufxqS&#10;OJzr04l2nOFEb3pBrAjEjXKQyTrUPsrF6oKjJuRoYa/WECHhpH2Y7NmrzRQ1hDk2GpG9Hw3KFKsb&#10;sxPpSXsN3Ddax/5qQ5wu5oueiwfdlOQkOt5tN7fasb2gSxufQYkXMAc7U8ZgtRLlx8EOotG9HakN&#10;w0zzSzvB5xson3CWHfSrAFcXGjW435x1uAYK7n/thFOc6c8G79lVdn5OeyMezhdL1I65qWcz9Qgj&#10;MVTBA8cZIPM29LtmZ12zrTFTFqU38AHvUNXQrMfL1rMaDnjVo4zDWqJdMj1H1PPyXP0BAAD//wMA&#10;UEsDBBQABgAIAAAAIQASRDJB3QAAAAkBAAAPAAAAZHJzL2Rvd25yZXYueG1sTI/BTsMwDIbvSLxD&#10;ZCRuLF3VrbQ0nRASuwJjEtrNa0xb0ThVkm3l7UlP7Gj/1u/vqzaTGcSZnO8tK1guEhDEjdU9twr2&#10;n68PjyB8QNY4WCYFv+RhU9/eVFhqe+EPOu9CK2IJ+xIVdCGMpZS+6cigX9iROGbf1hkMcXSt1A4v&#10;sdwMMk2StTTYc/zQ4UgvHTU/u5NRcBibw2q7/6I8c3mRv70X63yrlbq/m56fQASawv8xzPgRHerI&#10;dLQn1l4MCqJIUJCu0gzEHC+LJKoc51WWgawreW1Q/wEAAP//AwBQSwECLQAUAAYACAAAACEAtoM4&#10;kv4AAADhAQAAEwAAAAAAAAAAAAAAAAAAAAAAW0NvbnRlbnRfVHlwZXNdLnhtbFBLAQItABQABgAI&#10;AAAAIQA4/SH/1gAAAJQBAAALAAAAAAAAAAAAAAAAAC8BAABfcmVscy8ucmVsc1BLAQItABQABgAI&#10;AAAAIQC8gU0HjAIAAIQFAAAOAAAAAAAAAAAAAAAAAC4CAABkcnMvZTJvRG9jLnhtbFBLAQItABQA&#10;BgAIAAAAIQASRDJB3QAAAAkBAAAPAAAAAAAAAAAAAAAAAOYEAABkcnMvZG93bnJldi54bWxQSwUG&#10;AAAAAAQABADzAAAA8AUAAAAA&#10;" o:allowincell="f" filled="f" strokeweight=".5pt">
              <v:path arrowok="t" o:connecttype="custom" o:connectlocs="0,0;7561580,0" o:connectangles="0,0"/>
              <w10:wrap anchorx="page" anchory="page"/>
            </v:poly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86770" w14:textId="77777777" w:rsidR="008109B4" w:rsidRDefault="008109B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san Paterson-sa">
    <w15:presenceInfo w15:providerId="AD" w15:userId="S::Susan.Paterson-sa@fife.gov.uk::75ead75b-17e2-483a-9ee0-60fcce5090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26F"/>
    <w:rsid w:val="000037D6"/>
    <w:rsid w:val="000132D3"/>
    <w:rsid w:val="00013D76"/>
    <w:rsid w:val="000146A6"/>
    <w:rsid w:val="000168E9"/>
    <w:rsid w:val="0002321C"/>
    <w:rsid w:val="00023607"/>
    <w:rsid w:val="00024119"/>
    <w:rsid w:val="000248CB"/>
    <w:rsid w:val="00025E90"/>
    <w:rsid w:val="00026D39"/>
    <w:rsid w:val="00027103"/>
    <w:rsid w:val="000274C5"/>
    <w:rsid w:val="0003224F"/>
    <w:rsid w:val="0003248A"/>
    <w:rsid w:val="00034A59"/>
    <w:rsid w:val="0003703C"/>
    <w:rsid w:val="000379B5"/>
    <w:rsid w:val="000415F1"/>
    <w:rsid w:val="00043625"/>
    <w:rsid w:val="00047DE7"/>
    <w:rsid w:val="000553A3"/>
    <w:rsid w:val="0006296D"/>
    <w:rsid w:val="00071B6F"/>
    <w:rsid w:val="00071FB4"/>
    <w:rsid w:val="000733A7"/>
    <w:rsid w:val="000748BD"/>
    <w:rsid w:val="000750F2"/>
    <w:rsid w:val="00077B45"/>
    <w:rsid w:val="000863DB"/>
    <w:rsid w:val="00087547"/>
    <w:rsid w:val="000A0186"/>
    <w:rsid w:val="000A1A5F"/>
    <w:rsid w:val="000A2E8E"/>
    <w:rsid w:val="000A39EB"/>
    <w:rsid w:val="000A6839"/>
    <w:rsid w:val="000A6A92"/>
    <w:rsid w:val="000C0929"/>
    <w:rsid w:val="000C1DDE"/>
    <w:rsid w:val="000C1EAE"/>
    <w:rsid w:val="000D3333"/>
    <w:rsid w:val="000D58D1"/>
    <w:rsid w:val="000E01E3"/>
    <w:rsid w:val="000E2DE3"/>
    <w:rsid w:val="000E2DE9"/>
    <w:rsid w:val="000E31F5"/>
    <w:rsid w:val="000E3ED0"/>
    <w:rsid w:val="000E515C"/>
    <w:rsid w:val="000F27B9"/>
    <w:rsid w:val="000F5451"/>
    <w:rsid w:val="000F748A"/>
    <w:rsid w:val="00104F89"/>
    <w:rsid w:val="00110CA9"/>
    <w:rsid w:val="0012097D"/>
    <w:rsid w:val="00125762"/>
    <w:rsid w:val="00131C6B"/>
    <w:rsid w:val="00132DB8"/>
    <w:rsid w:val="00134980"/>
    <w:rsid w:val="001415DA"/>
    <w:rsid w:val="0014282A"/>
    <w:rsid w:val="0014388A"/>
    <w:rsid w:val="00144924"/>
    <w:rsid w:val="00152152"/>
    <w:rsid w:val="00152751"/>
    <w:rsid w:val="00156A70"/>
    <w:rsid w:val="00156C25"/>
    <w:rsid w:val="001574CA"/>
    <w:rsid w:val="00161F38"/>
    <w:rsid w:val="00163292"/>
    <w:rsid w:val="00165C98"/>
    <w:rsid w:val="001673D0"/>
    <w:rsid w:val="00172208"/>
    <w:rsid w:val="001731B5"/>
    <w:rsid w:val="00186182"/>
    <w:rsid w:val="001922B3"/>
    <w:rsid w:val="001970F8"/>
    <w:rsid w:val="001A20A0"/>
    <w:rsid w:val="001A4C46"/>
    <w:rsid w:val="001A5ECA"/>
    <w:rsid w:val="001A63F3"/>
    <w:rsid w:val="001A674F"/>
    <w:rsid w:val="001A6AE7"/>
    <w:rsid w:val="001B0B0D"/>
    <w:rsid w:val="001B479F"/>
    <w:rsid w:val="001C0C41"/>
    <w:rsid w:val="001C544D"/>
    <w:rsid w:val="001C5D7D"/>
    <w:rsid w:val="001D14F4"/>
    <w:rsid w:val="001D2034"/>
    <w:rsid w:val="001D3BB7"/>
    <w:rsid w:val="001D4473"/>
    <w:rsid w:val="001D627A"/>
    <w:rsid w:val="001E6CEE"/>
    <w:rsid w:val="001F0874"/>
    <w:rsid w:val="001F21ED"/>
    <w:rsid w:val="001F3412"/>
    <w:rsid w:val="001F4107"/>
    <w:rsid w:val="00201405"/>
    <w:rsid w:val="002029A0"/>
    <w:rsid w:val="002061B5"/>
    <w:rsid w:val="00206FDE"/>
    <w:rsid w:val="002079F0"/>
    <w:rsid w:val="00212107"/>
    <w:rsid w:val="002151E1"/>
    <w:rsid w:val="00215792"/>
    <w:rsid w:val="002179C8"/>
    <w:rsid w:val="00217AA0"/>
    <w:rsid w:val="00217B26"/>
    <w:rsid w:val="00222B96"/>
    <w:rsid w:val="00232C49"/>
    <w:rsid w:val="00237A62"/>
    <w:rsid w:val="0024060F"/>
    <w:rsid w:val="00241C2F"/>
    <w:rsid w:val="00241EDE"/>
    <w:rsid w:val="0024294A"/>
    <w:rsid w:val="00244F5E"/>
    <w:rsid w:val="00253D2B"/>
    <w:rsid w:val="00255BF9"/>
    <w:rsid w:val="002622A7"/>
    <w:rsid w:val="002626CF"/>
    <w:rsid w:val="00264933"/>
    <w:rsid w:val="00264937"/>
    <w:rsid w:val="002654C0"/>
    <w:rsid w:val="002705D8"/>
    <w:rsid w:val="00270769"/>
    <w:rsid w:val="00272742"/>
    <w:rsid w:val="00283319"/>
    <w:rsid w:val="0028443C"/>
    <w:rsid w:val="002852AC"/>
    <w:rsid w:val="002871A5"/>
    <w:rsid w:val="00292560"/>
    <w:rsid w:val="00293FCB"/>
    <w:rsid w:val="00294DEA"/>
    <w:rsid w:val="002950E0"/>
    <w:rsid w:val="00297672"/>
    <w:rsid w:val="002A109D"/>
    <w:rsid w:val="002A6B28"/>
    <w:rsid w:val="002C2A98"/>
    <w:rsid w:val="002C2B77"/>
    <w:rsid w:val="002C364F"/>
    <w:rsid w:val="002C58CF"/>
    <w:rsid w:val="002C73BC"/>
    <w:rsid w:val="002D0723"/>
    <w:rsid w:val="002D52D9"/>
    <w:rsid w:val="002D5FE2"/>
    <w:rsid w:val="002E081A"/>
    <w:rsid w:val="002E1D80"/>
    <w:rsid w:val="002E35E3"/>
    <w:rsid w:val="002E4340"/>
    <w:rsid w:val="002E44BF"/>
    <w:rsid w:val="002E49B6"/>
    <w:rsid w:val="002F3581"/>
    <w:rsid w:val="002F3BD5"/>
    <w:rsid w:val="002F41E4"/>
    <w:rsid w:val="002F4B52"/>
    <w:rsid w:val="0030102C"/>
    <w:rsid w:val="0030343E"/>
    <w:rsid w:val="0031200A"/>
    <w:rsid w:val="0031220B"/>
    <w:rsid w:val="00312A81"/>
    <w:rsid w:val="00312D60"/>
    <w:rsid w:val="00314ABE"/>
    <w:rsid w:val="00321A36"/>
    <w:rsid w:val="0032381F"/>
    <w:rsid w:val="00323C3E"/>
    <w:rsid w:val="003248A8"/>
    <w:rsid w:val="0032777D"/>
    <w:rsid w:val="00335C37"/>
    <w:rsid w:val="0034171D"/>
    <w:rsid w:val="00347D37"/>
    <w:rsid w:val="00350161"/>
    <w:rsid w:val="00361C2B"/>
    <w:rsid w:val="00362591"/>
    <w:rsid w:val="00365285"/>
    <w:rsid w:val="0036649A"/>
    <w:rsid w:val="00370A2D"/>
    <w:rsid w:val="00375D0E"/>
    <w:rsid w:val="003803C5"/>
    <w:rsid w:val="00382163"/>
    <w:rsid w:val="0039199A"/>
    <w:rsid w:val="003A41F8"/>
    <w:rsid w:val="003A6013"/>
    <w:rsid w:val="003A605C"/>
    <w:rsid w:val="003B18BA"/>
    <w:rsid w:val="003B6819"/>
    <w:rsid w:val="003C0114"/>
    <w:rsid w:val="003C280C"/>
    <w:rsid w:val="003C31F4"/>
    <w:rsid w:val="003D0025"/>
    <w:rsid w:val="003E0145"/>
    <w:rsid w:val="003E106E"/>
    <w:rsid w:val="003E10E2"/>
    <w:rsid w:val="003E70C9"/>
    <w:rsid w:val="003F0657"/>
    <w:rsid w:val="003F19F4"/>
    <w:rsid w:val="003F1B3B"/>
    <w:rsid w:val="003F60EA"/>
    <w:rsid w:val="00404687"/>
    <w:rsid w:val="00406594"/>
    <w:rsid w:val="00410810"/>
    <w:rsid w:val="00411425"/>
    <w:rsid w:val="00412050"/>
    <w:rsid w:val="004148CC"/>
    <w:rsid w:val="00416387"/>
    <w:rsid w:val="004206CB"/>
    <w:rsid w:val="0042171A"/>
    <w:rsid w:val="00423CD2"/>
    <w:rsid w:val="00424142"/>
    <w:rsid w:val="0042417D"/>
    <w:rsid w:val="00424517"/>
    <w:rsid w:val="00432F46"/>
    <w:rsid w:val="00437199"/>
    <w:rsid w:val="00437765"/>
    <w:rsid w:val="0044200D"/>
    <w:rsid w:val="004428CA"/>
    <w:rsid w:val="004432BD"/>
    <w:rsid w:val="00453ADB"/>
    <w:rsid w:val="004560F1"/>
    <w:rsid w:val="004643F2"/>
    <w:rsid w:val="00464930"/>
    <w:rsid w:val="00470DF2"/>
    <w:rsid w:val="004730E2"/>
    <w:rsid w:val="00474689"/>
    <w:rsid w:val="0048054C"/>
    <w:rsid w:val="00480C8F"/>
    <w:rsid w:val="00481F62"/>
    <w:rsid w:val="00483469"/>
    <w:rsid w:val="004849BD"/>
    <w:rsid w:val="00484A3B"/>
    <w:rsid w:val="00484F62"/>
    <w:rsid w:val="004857B2"/>
    <w:rsid w:val="00485AE4"/>
    <w:rsid w:val="00485D17"/>
    <w:rsid w:val="004870EC"/>
    <w:rsid w:val="00487CE8"/>
    <w:rsid w:val="00490A51"/>
    <w:rsid w:val="00495628"/>
    <w:rsid w:val="004A02B4"/>
    <w:rsid w:val="004A09B2"/>
    <w:rsid w:val="004A12BD"/>
    <w:rsid w:val="004A1BFE"/>
    <w:rsid w:val="004A2756"/>
    <w:rsid w:val="004A6ACE"/>
    <w:rsid w:val="004A79BC"/>
    <w:rsid w:val="004B5B62"/>
    <w:rsid w:val="004B63D7"/>
    <w:rsid w:val="004C0203"/>
    <w:rsid w:val="004C327F"/>
    <w:rsid w:val="004C5F5D"/>
    <w:rsid w:val="004C7546"/>
    <w:rsid w:val="004E59CA"/>
    <w:rsid w:val="004F18C0"/>
    <w:rsid w:val="004F24F0"/>
    <w:rsid w:val="004F40E5"/>
    <w:rsid w:val="004F59FF"/>
    <w:rsid w:val="00500CCA"/>
    <w:rsid w:val="00502064"/>
    <w:rsid w:val="005036A9"/>
    <w:rsid w:val="00503ADB"/>
    <w:rsid w:val="005059CB"/>
    <w:rsid w:val="005077B9"/>
    <w:rsid w:val="005101E8"/>
    <w:rsid w:val="00520092"/>
    <w:rsid w:val="00522764"/>
    <w:rsid w:val="00523AB9"/>
    <w:rsid w:val="00524B4C"/>
    <w:rsid w:val="0053300E"/>
    <w:rsid w:val="00536AE8"/>
    <w:rsid w:val="005373B8"/>
    <w:rsid w:val="00544A1B"/>
    <w:rsid w:val="005450D4"/>
    <w:rsid w:val="0054581D"/>
    <w:rsid w:val="005501DD"/>
    <w:rsid w:val="00553E47"/>
    <w:rsid w:val="00555660"/>
    <w:rsid w:val="005611D4"/>
    <w:rsid w:val="0056278D"/>
    <w:rsid w:val="0056293C"/>
    <w:rsid w:val="00566F58"/>
    <w:rsid w:val="00571A4C"/>
    <w:rsid w:val="00572AEF"/>
    <w:rsid w:val="00574112"/>
    <w:rsid w:val="005840B4"/>
    <w:rsid w:val="00585937"/>
    <w:rsid w:val="00585E20"/>
    <w:rsid w:val="00593F79"/>
    <w:rsid w:val="005A0FC8"/>
    <w:rsid w:val="005A1CCE"/>
    <w:rsid w:val="005A62B8"/>
    <w:rsid w:val="005B11BB"/>
    <w:rsid w:val="005B458B"/>
    <w:rsid w:val="005B7E21"/>
    <w:rsid w:val="005C004D"/>
    <w:rsid w:val="005C14FF"/>
    <w:rsid w:val="005C2143"/>
    <w:rsid w:val="005C37C5"/>
    <w:rsid w:val="005C75BE"/>
    <w:rsid w:val="005D6545"/>
    <w:rsid w:val="005E5F28"/>
    <w:rsid w:val="005E7802"/>
    <w:rsid w:val="005F1E90"/>
    <w:rsid w:val="005F2642"/>
    <w:rsid w:val="005F7266"/>
    <w:rsid w:val="00602708"/>
    <w:rsid w:val="00606847"/>
    <w:rsid w:val="006100F3"/>
    <w:rsid w:val="00617734"/>
    <w:rsid w:val="00617C91"/>
    <w:rsid w:val="00621E68"/>
    <w:rsid w:val="006229F9"/>
    <w:rsid w:val="0062493E"/>
    <w:rsid w:val="0063007B"/>
    <w:rsid w:val="006309CB"/>
    <w:rsid w:val="00630D20"/>
    <w:rsid w:val="00635209"/>
    <w:rsid w:val="00642394"/>
    <w:rsid w:val="00645F03"/>
    <w:rsid w:val="00646835"/>
    <w:rsid w:val="00650073"/>
    <w:rsid w:val="00650D54"/>
    <w:rsid w:val="006544AA"/>
    <w:rsid w:val="00662143"/>
    <w:rsid w:val="00663038"/>
    <w:rsid w:val="0066412A"/>
    <w:rsid w:val="00664EF0"/>
    <w:rsid w:val="00670170"/>
    <w:rsid w:val="006701DC"/>
    <w:rsid w:val="006847D9"/>
    <w:rsid w:val="0068747F"/>
    <w:rsid w:val="00690027"/>
    <w:rsid w:val="0069203C"/>
    <w:rsid w:val="0069283E"/>
    <w:rsid w:val="0069553F"/>
    <w:rsid w:val="006A0DDC"/>
    <w:rsid w:val="006A1884"/>
    <w:rsid w:val="006A3747"/>
    <w:rsid w:val="006A5243"/>
    <w:rsid w:val="006B020B"/>
    <w:rsid w:val="006B0686"/>
    <w:rsid w:val="006C3684"/>
    <w:rsid w:val="006C6AE4"/>
    <w:rsid w:val="006C7294"/>
    <w:rsid w:val="006D3695"/>
    <w:rsid w:val="006E69D1"/>
    <w:rsid w:val="006E71D2"/>
    <w:rsid w:val="006E74D6"/>
    <w:rsid w:val="007007C0"/>
    <w:rsid w:val="0070176E"/>
    <w:rsid w:val="00702843"/>
    <w:rsid w:val="00706562"/>
    <w:rsid w:val="00710774"/>
    <w:rsid w:val="00713E55"/>
    <w:rsid w:val="00713EC0"/>
    <w:rsid w:val="00721AE5"/>
    <w:rsid w:val="00722228"/>
    <w:rsid w:val="00724168"/>
    <w:rsid w:val="00727854"/>
    <w:rsid w:val="00734671"/>
    <w:rsid w:val="00734867"/>
    <w:rsid w:val="00735FE6"/>
    <w:rsid w:val="007402BD"/>
    <w:rsid w:val="007535F6"/>
    <w:rsid w:val="007555A0"/>
    <w:rsid w:val="00763409"/>
    <w:rsid w:val="007665B3"/>
    <w:rsid w:val="00766ACC"/>
    <w:rsid w:val="007702ED"/>
    <w:rsid w:val="00770EA2"/>
    <w:rsid w:val="00777170"/>
    <w:rsid w:val="00777AC6"/>
    <w:rsid w:val="00781EB0"/>
    <w:rsid w:val="00787DF6"/>
    <w:rsid w:val="00791992"/>
    <w:rsid w:val="0079305C"/>
    <w:rsid w:val="00793C7C"/>
    <w:rsid w:val="007A170A"/>
    <w:rsid w:val="007A6F11"/>
    <w:rsid w:val="007B14B6"/>
    <w:rsid w:val="007B3EC7"/>
    <w:rsid w:val="007B525A"/>
    <w:rsid w:val="007C1E3A"/>
    <w:rsid w:val="007C5479"/>
    <w:rsid w:val="007D57F3"/>
    <w:rsid w:val="007D5DE5"/>
    <w:rsid w:val="007D75DC"/>
    <w:rsid w:val="007E1BFC"/>
    <w:rsid w:val="007E6F6D"/>
    <w:rsid w:val="007F09C6"/>
    <w:rsid w:val="007F6846"/>
    <w:rsid w:val="007F724E"/>
    <w:rsid w:val="008041B7"/>
    <w:rsid w:val="0080489D"/>
    <w:rsid w:val="00805E95"/>
    <w:rsid w:val="00806140"/>
    <w:rsid w:val="008109B4"/>
    <w:rsid w:val="008154EE"/>
    <w:rsid w:val="00824DBD"/>
    <w:rsid w:val="00826748"/>
    <w:rsid w:val="00827E4D"/>
    <w:rsid w:val="00836C2E"/>
    <w:rsid w:val="0084159D"/>
    <w:rsid w:val="00852AAE"/>
    <w:rsid w:val="0085469A"/>
    <w:rsid w:val="008564DF"/>
    <w:rsid w:val="00857D87"/>
    <w:rsid w:val="00862A5E"/>
    <w:rsid w:val="00867EBF"/>
    <w:rsid w:val="0087234B"/>
    <w:rsid w:val="00877254"/>
    <w:rsid w:val="0088079E"/>
    <w:rsid w:val="00882635"/>
    <w:rsid w:val="008846FD"/>
    <w:rsid w:val="00887309"/>
    <w:rsid w:val="00890465"/>
    <w:rsid w:val="008904F4"/>
    <w:rsid w:val="00891607"/>
    <w:rsid w:val="00891A4D"/>
    <w:rsid w:val="008928CD"/>
    <w:rsid w:val="008A2A94"/>
    <w:rsid w:val="008A2D5D"/>
    <w:rsid w:val="008A7168"/>
    <w:rsid w:val="008B020E"/>
    <w:rsid w:val="008B33A3"/>
    <w:rsid w:val="008B6E05"/>
    <w:rsid w:val="008B7470"/>
    <w:rsid w:val="008C0198"/>
    <w:rsid w:val="008C0AF1"/>
    <w:rsid w:val="008C27AB"/>
    <w:rsid w:val="008C35E9"/>
    <w:rsid w:val="008C7DFF"/>
    <w:rsid w:val="008D2714"/>
    <w:rsid w:val="008D3F7B"/>
    <w:rsid w:val="008D4EF5"/>
    <w:rsid w:val="008D4FE8"/>
    <w:rsid w:val="008D5CBB"/>
    <w:rsid w:val="008D6E1C"/>
    <w:rsid w:val="008E7B9D"/>
    <w:rsid w:val="00900A92"/>
    <w:rsid w:val="00904152"/>
    <w:rsid w:val="00911D95"/>
    <w:rsid w:val="009164AB"/>
    <w:rsid w:val="00917B59"/>
    <w:rsid w:val="009204F3"/>
    <w:rsid w:val="0092215D"/>
    <w:rsid w:val="00922C05"/>
    <w:rsid w:val="00925E44"/>
    <w:rsid w:val="00931F65"/>
    <w:rsid w:val="00933376"/>
    <w:rsid w:val="00935893"/>
    <w:rsid w:val="00937B3C"/>
    <w:rsid w:val="009413FA"/>
    <w:rsid w:val="009446B6"/>
    <w:rsid w:val="009452E7"/>
    <w:rsid w:val="009510FE"/>
    <w:rsid w:val="00951AFB"/>
    <w:rsid w:val="00956674"/>
    <w:rsid w:val="009602BA"/>
    <w:rsid w:val="00972318"/>
    <w:rsid w:val="00975E80"/>
    <w:rsid w:val="00977958"/>
    <w:rsid w:val="00977C8C"/>
    <w:rsid w:val="00980CFD"/>
    <w:rsid w:val="00981EBA"/>
    <w:rsid w:val="00983189"/>
    <w:rsid w:val="009839AA"/>
    <w:rsid w:val="009848AB"/>
    <w:rsid w:val="009857C8"/>
    <w:rsid w:val="00987A32"/>
    <w:rsid w:val="00987DD2"/>
    <w:rsid w:val="00991606"/>
    <w:rsid w:val="00995FF0"/>
    <w:rsid w:val="009A35FA"/>
    <w:rsid w:val="009A64EE"/>
    <w:rsid w:val="009A687E"/>
    <w:rsid w:val="009A72D5"/>
    <w:rsid w:val="009A757B"/>
    <w:rsid w:val="009A7C01"/>
    <w:rsid w:val="009B234E"/>
    <w:rsid w:val="009B3A0F"/>
    <w:rsid w:val="009B3ECE"/>
    <w:rsid w:val="009B6C22"/>
    <w:rsid w:val="009C4ECF"/>
    <w:rsid w:val="009D5DB0"/>
    <w:rsid w:val="009D5EFA"/>
    <w:rsid w:val="009E0EF8"/>
    <w:rsid w:val="009E2E14"/>
    <w:rsid w:val="009E3CA8"/>
    <w:rsid w:val="009E554E"/>
    <w:rsid w:val="009F4062"/>
    <w:rsid w:val="009F5821"/>
    <w:rsid w:val="00A02324"/>
    <w:rsid w:val="00A03CFD"/>
    <w:rsid w:val="00A04310"/>
    <w:rsid w:val="00A13DC9"/>
    <w:rsid w:val="00A16F2D"/>
    <w:rsid w:val="00A170C3"/>
    <w:rsid w:val="00A219FD"/>
    <w:rsid w:val="00A220A8"/>
    <w:rsid w:val="00A227DD"/>
    <w:rsid w:val="00A22CBC"/>
    <w:rsid w:val="00A244D8"/>
    <w:rsid w:val="00A2491A"/>
    <w:rsid w:val="00A27042"/>
    <w:rsid w:val="00A301DB"/>
    <w:rsid w:val="00A34DFB"/>
    <w:rsid w:val="00A35CDB"/>
    <w:rsid w:val="00A36494"/>
    <w:rsid w:val="00A3783A"/>
    <w:rsid w:val="00A37AB4"/>
    <w:rsid w:val="00A43756"/>
    <w:rsid w:val="00A449D2"/>
    <w:rsid w:val="00A46C68"/>
    <w:rsid w:val="00A46E76"/>
    <w:rsid w:val="00A4710C"/>
    <w:rsid w:val="00A5051D"/>
    <w:rsid w:val="00A510AA"/>
    <w:rsid w:val="00A5428A"/>
    <w:rsid w:val="00A55B8C"/>
    <w:rsid w:val="00A60389"/>
    <w:rsid w:val="00A63288"/>
    <w:rsid w:val="00A63AD5"/>
    <w:rsid w:val="00A65EB2"/>
    <w:rsid w:val="00A67C4E"/>
    <w:rsid w:val="00A866D5"/>
    <w:rsid w:val="00A86B03"/>
    <w:rsid w:val="00A86D79"/>
    <w:rsid w:val="00A909A8"/>
    <w:rsid w:val="00A92A75"/>
    <w:rsid w:val="00A92BA6"/>
    <w:rsid w:val="00A97595"/>
    <w:rsid w:val="00A97B46"/>
    <w:rsid w:val="00AA3722"/>
    <w:rsid w:val="00AA3CDA"/>
    <w:rsid w:val="00AB0AD7"/>
    <w:rsid w:val="00AB3600"/>
    <w:rsid w:val="00AB6314"/>
    <w:rsid w:val="00AB654E"/>
    <w:rsid w:val="00AC302D"/>
    <w:rsid w:val="00AC6865"/>
    <w:rsid w:val="00AC7B5C"/>
    <w:rsid w:val="00AD56B2"/>
    <w:rsid w:val="00AD56FB"/>
    <w:rsid w:val="00AD6D8D"/>
    <w:rsid w:val="00AE06BF"/>
    <w:rsid w:val="00AE526F"/>
    <w:rsid w:val="00AE6E05"/>
    <w:rsid w:val="00AF39E9"/>
    <w:rsid w:val="00AF7336"/>
    <w:rsid w:val="00B01462"/>
    <w:rsid w:val="00B0411F"/>
    <w:rsid w:val="00B047D2"/>
    <w:rsid w:val="00B06A63"/>
    <w:rsid w:val="00B0797F"/>
    <w:rsid w:val="00B12228"/>
    <w:rsid w:val="00B15AAD"/>
    <w:rsid w:val="00B16E85"/>
    <w:rsid w:val="00B21EB7"/>
    <w:rsid w:val="00B227F9"/>
    <w:rsid w:val="00B23E68"/>
    <w:rsid w:val="00B24DD6"/>
    <w:rsid w:val="00B2647E"/>
    <w:rsid w:val="00B325CF"/>
    <w:rsid w:val="00B33662"/>
    <w:rsid w:val="00B42B98"/>
    <w:rsid w:val="00B42C01"/>
    <w:rsid w:val="00B43C98"/>
    <w:rsid w:val="00B44C39"/>
    <w:rsid w:val="00B459C8"/>
    <w:rsid w:val="00B45F81"/>
    <w:rsid w:val="00B556B2"/>
    <w:rsid w:val="00B5769F"/>
    <w:rsid w:val="00B629BD"/>
    <w:rsid w:val="00B63058"/>
    <w:rsid w:val="00B64DAC"/>
    <w:rsid w:val="00B67250"/>
    <w:rsid w:val="00B7061E"/>
    <w:rsid w:val="00B73268"/>
    <w:rsid w:val="00B83033"/>
    <w:rsid w:val="00B85678"/>
    <w:rsid w:val="00B91E71"/>
    <w:rsid w:val="00B93958"/>
    <w:rsid w:val="00B93AF4"/>
    <w:rsid w:val="00B9714A"/>
    <w:rsid w:val="00B97258"/>
    <w:rsid w:val="00B979AD"/>
    <w:rsid w:val="00BA1C7E"/>
    <w:rsid w:val="00BA3E64"/>
    <w:rsid w:val="00BA7CAD"/>
    <w:rsid w:val="00BB547F"/>
    <w:rsid w:val="00BC0242"/>
    <w:rsid w:val="00BC33F0"/>
    <w:rsid w:val="00BD4C38"/>
    <w:rsid w:val="00BE024A"/>
    <w:rsid w:val="00BE2D63"/>
    <w:rsid w:val="00BF12CB"/>
    <w:rsid w:val="00BF2568"/>
    <w:rsid w:val="00BF5206"/>
    <w:rsid w:val="00C00401"/>
    <w:rsid w:val="00C0217D"/>
    <w:rsid w:val="00C03BF7"/>
    <w:rsid w:val="00C0449C"/>
    <w:rsid w:val="00C10B67"/>
    <w:rsid w:val="00C17FF6"/>
    <w:rsid w:val="00C21660"/>
    <w:rsid w:val="00C21D16"/>
    <w:rsid w:val="00C247A0"/>
    <w:rsid w:val="00C35A00"/>
    <w:rsid w:val="00C36810"/>
    <w:rsid w:val="00C41034"/>
    <w:rsid w:val="00C469EF"/>
    <w:rsid w:val="00C46E50"/>
    <w:rsid w:val="00C47411"/>
    <w:rsid w:val="00C47AE4"/>
    <w:rsid w:val="00C509EE"/>
    <w:rsid w:val="00C5136D"/>
    <w:rsid w:val="00C630B6"/>
    <w:rsid w:val="00C63AD3"/>
    <w:rsid w:val="00C66EFE"/>
    <w:rsid w:val="00C70D2B"/>
    <w:rsid w:val="00C867FE"/>
    <w:rsid w:val="00C87927"/>
    <w:rsid w:val="00C87EA6"/>
    <w:rsid w:val="00C90389"/>
    <w:rsid w:val="00C92E71"/>
    <w:rsid w:val="00CA0D4C"/>
    <w:rsid w:val="00CA189B"/>
    <w:rsid w:val="00CA46B7"/>
    <w:rsid w:val="00CB1B43"/>
    <w:rsid w:val="00CB375A"/>
    <w:rsid w:val="00CB3C34"/>
    <w:rsid w:val="00CB4704"/>
    <w:rsid w:val="00CB7BA5"/>
    <w:rsid w:val="00CC030A"/>
    <w:rsid w:val="00CC14CD"/>
    <w:rsid w:val="00CC2DAD"/>
    <w:rsid w:val="00CC7762"/>
    <w:rsid w:val="00CD2995"/>
    <w:rsid w:val="00CD7E22"/>
    <w:rsid w:val="00CE0106"/>
    <w:rsid w:val="00CE5AA8"/>
    <w:rsid w:val="00CF03DB"/>
    <w:rsid w:val="00CF2077"/>
    <w:rsid w:val="00CF5D08"/>
    <w:rsid w:val="00CF787E"/>
    <w:rsid w:val="00D0514B"/>
    <w:rsid w:val="00D05473"/>
    <w:rsid w:val="00D133F9"/>
    <w:rsid w:val="00D249E5"/>
    <w:rsid w:val="00D268F8"/>
    <w:rsid w:val="00D31006"/>
    <w:rsid w:val="00D31579"/>
    <w:rsid w:val="00D3198B"/>
    <w:rsid w:val="00D37817"/>
    <w:rsid w:val="00D404FA"/>
    <w:rsid w:val="00D434B6"/>
    <w:rsid w:val="00D5308D"/>
    <w:rsid w:val="00D548D8"/>
    <w:rsid w:val="00D5502C"/>
    <w:rsid w:val="00D5534A"/>
    <w:rsid w:val="00D55748"/>
    <w:rsid w:val="00D63042"/>
    <w:rsid w:val="00D64DB8"/>
    <w:rsid w:val="00D7774A"/>
    <w:rsid w:val="00D81938"/>
    <w:rsid w:val="00D82E3B"/>
    <w:rsid w:val="00D848E6"/>
    <w:rsid w:val="00D868F0"/>
    <w:rsid w:val="00D97501"/>
    <w:rsid w:val="00D97AE1"/>
    <w:rsid w:val="00D97B64"/>
    <w:rsid w:val="00D97FED"/>
    <w:rsid w:val="00DA1B75"/>
    <w:rsid w:val="00DA46AD"/>
    <w:rsid w:val="00DA5D6A"/>
    <w:rsid w:val="00DB040C"/>
    <w:rsid w:val="00DB3335"/>
    <w:rsid w:val="00DB3A9A"/>
    <w:rsid w:val="00DB482D"/>
    <w:rsid w:val="00DB74AE"/>
    <w:rsid w:val="00DC4008"/>
    <w:rsid w:val="00DC7182"/>
    <w:rsid w:val="00DC761A"/>
    <w:rsid w:val="00DC7DB4"/>
    <w:rsid w:val="00DC7EC6"/>
    <w:rsid w:val="00DD2808"/>
    <w:rsid w:val="00DD39A1"/>
    <w:rsid w:val="00DD7A3B"/>
    <w:rsid w:val="00DE0FC5"/>
    <w:rsid w:val="00DE7304"/>
    <w:rsid w:val="00DE740E"/>
    <w:rsid w:val="00E0391A"/>
    <w:rsid w:val="00E06821"/>
    <w:rsid w:val="00E10808"/>
    <w:rsid w:val="00E114A4"/>
    <w:rsid w:val="00E15003"/>
    <w:rsid w:val="00E230FB"/>
    <w:rsid w:val="00E24636"/>
    <w:rsid w:val="00E267C2"/>
    <w:rsid w:val="00E45260"/>
    <w:rsid w:val="00E46ABF"/>
    <w:rsid w:val="00E567C4"/>
    <w:rsid w:val="00E56A45"/>
    <w:rsid w:val="00E575FB"/>
    <w:rsid w:val="00E619CA"/>
    <w:rsid w:val="00E6435D"/>
    <w:rsid w:val="00E64D57"/>
    <w:rsid w:val="00E70E45"/>
    <w:rsid w:val="00E714CA"/>
    <w:rsid w:val="00E728F9"/>
    <w:rsid w:val="00E73A93"/>
    <w:rsid w:val="00E7487E"/>
    <w:rsid w:val="00E7598B"/>
    <w:rsid w:val="00E80080"/>
    <w:rsid w:val="00E823BD"/>
    <w:rsid w:val="00E843F2"/>
    <w:rsid w:val="00E90A5E"/>
    <w:rsid w:val="00E93759"/>
    <w:rsid w:val="00E957E2"/>
    <w:rsid w:val="00E9639D"/>
    <w:rsid w:val="00EA1CD3"/>
    <w:rsid w:val="00EA4729"/>
    <w:rsid w:val="00EA7CEB"/>
    <w:rsid w:val="00EB1927"/>
    <w:rsid w:val="00EB3355"/>
    <w:rsid w:val="00EB3515"/>
    <w:rsid w:val="00EB3C23"/>
    <w:rsid w:val="00EB71A4"/>
    <w:rsid w:val="00EC121E"/>
    <w:rsid w:val="00EC12CB"/>
    <w:rsid w:val="00EC2926"/>
    <w:rsid w:val="00EC4555"/>
    <w:rsid w:val="00EC74F9"/>
    <w:rsid w:val="00ED5DF3"/>
    <w:rsid w:val="00ED70F9"/>
    <w:rsid w:val="00EE0307"/>
    <w:rsid w:val="00EE1DEE"/>
    <w:rsid w:val="00EE348C"/>
    <w:rsid w:val="00EF1777"/>
    <w:rsid w:val="00EF1FE0"/>
    <w:rsid w:val="00EF7F9D"/>
    <w:rsid w:val="00F11C00"/>
    <w:rsid w:val="00F143EC"/>
    <w:rsid w:val="00F145B1"/>
    <w:rsid w:val="00F20200"/>
    <w:rsid w:val="00F21E1F"/>
    <w:rsid w:val="00F21ED3"/>
    <w:rsid w:val="00F24F62"/>
    <w:rsid w:val="00F41BA5"/>
    <w:rsid w:val="00F41E8B"/>
    <w:rsid w:val="00F4238D"/>
    <w:rsid w:val="00F42632"/>
    <w:rsid w:val="00F4768A"/>
    <w:rsid w:val="00F512C9"/>
    <w:rsid w:val="00F520AB"/>
    <w:rsid w:val="00F56756"/>
    <w:rsid w:val="00F56D4C"/>
    <w:rsid w:val="00F65184"/>
    <w:rsid w:val="00F7348A"/>
    <w:rsid w:val="00F75F82"/>
    <w:rsid w:val="00F769E6"/>
    <w:rsid w:val="00F80606"/>
    <w:rsid w:val="00F8291F"/>
    <w:rsid w:val="00F83553"/>
    <w:rsid w:val="00F841C1"/>
    <w:rsid w:val="00F946D4"/>
    <w:rsid w:val="00F95698"/>
    <w:rsid w:val="00FA43B0"/>
    <w:rsid w:val="00FB0FAF"/>
    <w:rsid w:val="00FB1336"/>
    <w:rsid w:val="00FB2F06"/>
    <w:rsid w:val="00FC2924"/>
    <w:rsid w:val="00FC3B1E"/>
    <w:rsid w:val="00FC3C68"/>
    <w:rsid w:val="00FC3FD1"/>
    <w:rsid w:val="00FC44C6"/>
    <w:rsid w:val="00FC7243"/>
    <w:rsid w:val="00FD427D"/>
    <w:rsid w:val="00FE0657"/>
    <w:rsid w:val="00FE2548"/>
    <w:rsid w:val="00FE3827"/>
    <w:rsid w:val="00FE3AA3"/>
    <w:rsid w:val="00FF12A2"/>
    <w:rsid w:val="00FF16BF"/>
    <w:rsid w:val="00FF4613"/>
    <w:rsid w:val="00FF608F"/>
    <w:rsid w:val="00FF70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1451276"/>
  <w15:docId w15:val="{1A570C05-E8E8-4728-8F4B-5E1541B0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26F"/>
    <w:pPr>
      <w:spacing w:after="0" w:line="240" w:lineRule="auto"/>
    </w:pPr>
    <w:rPr>
      <w:rFonts w:ascii="Times New Roman" w:eastAsia="Times New Roman" w:hAnsi="Times New Roman" w:cs="Times New Roman"/>
      <w:sz w:val="20"/>
      <w:szCs w:val="20"/>
      <w:lang w:eastAsia="en-GB"/>
    </w:rPr>
  </w:style>
  <w:style w:type="paragraph" w:styleId="Heading9">
    <w:name w:val="heading 9"/>
    <w:basedOn w:val="Normal"/>
    <w:next w:val="Normal"/>
    <w:link w:val="Heading9Char"/>
    <w:qFormat/>
    <w:rsid w:val="00AE526F"/>
    <w:pPr>
      <w:keepNext/>
      <w:jc w:val="right"/>
      <w:outlineLvl w:val="8"/>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AE526F"/>
    <w:rPr>
      <w:rFonts w:ascii="Times New Roman" w:eastAsia="Times New Roman" w:hAnsi="Times New Roman" w:cs="Times New Roman"/>
      <w:sz w:val="24"/>
      <w:szCs w:val="20"/>
      <w:lang w:eastAsia="en-GB"/>
    </w:rPr>
  </w:style>
  <w:style w:type="paragraph" w:styleId="Header">
    <w:name w:val="header"/>
    <w:basedOn w:val="Normal"/>
    <w:link w:val="HeaderChar"/>
    <w:rsid w:val="00AE526F"/>
    <w:pPr>
      <w:tabs>
        <w:tab w:val="center" w:pos="4153"/>
        <w:tab w:val="right" w:pos="8306"/>
      </w:tabs>
    </w:pPr>
  </w:style>
  <w:style w:type="character" w:customStyle="1" w:styleId="HeaderChar">
    <w:name w:val="Header Char"/>
    <w:basedOn w:val="DefaultParagraphFont"/>
    <w:link w:val="Header"/>
    <w:rsid w:val="00AE526F"/>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AE526F"/>
    <w:rPr>
      <w:sz w:val="16"/>
      <w:szCs w:val="16"/>
    </w:rPr>
  </w:style>
  <w:style w:type="paragraph" w:styleId="CommentText">
    <w:name w:val="annotation text"/>
    <w:basedOn w:val="Normal"/>
    <w:link w:val="CommentTextChar"/>
    <w:uiPriority w:val="99"/>
    <w:unhideWhenUsed/>
    <w:rsid w:val="00AE526F"/>
  </w:style>
  <w:style w:type="character" w:customStyle="1" w:styleId="CommentTextChar">
    <w:name w:val="Comment Text Char"/>
    <w:basedOn w:val="DefaultParagraphFont"/>
    <w:link w:val="CommentText"/>
    <w:uiPriority w:val="99"/>
    <w:rsid w:val="00AE526F"/>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AE526F"/>
    <w:rPr>
      <w:rFonts w:ascii="Tahoma" w:hAnsi="Tahoma" w:cs="Tahoma"/>
      <w:sz w:val="16"/>
      <w:szCs w:val="16"/>
    </w:rPr>
  </w:style>
  <w:style w:type="character" w:customStyle="1" w:styleId="BalloonTextChar">
    <w:name w:val="Balloon Text Char"/>
    <w:basedOn w:val="DefaultParagraphFont"/>
    <w:link w:val="BalloonText"/>
    <w:uiPriority w:val="99"/>
    <w:semiHidden/>
    <w:rsid w:val="00AE526F"/>
    <w:rPr>
      <w:rFonts w:ascii="Tahoma" w:eastAsia="Times New Roman" w:hAnsi="Tahoma" w:cs="Tahoma"/>
      <w:sz w:val="16"/>
      <w:szCs w:val="16"/>
      <w:lang w:eastAsia="en-GB"/>
    </w:rPr>
  </w:style>
  <w:style w:type="paragraph" w:styleId="Footer">
    <w:name w:val="footer"/>
    <w:basedOn w:val="Normal"/>
    <w:link w:val="FooterChar"/>
    <w:uiPriority w:val="99"/>
    <w:unhideWhenUsed/>
    <w:rsid w:val="00AE526F"/>
    <w:pPr>
      <w:tabs>
        <w:tab w:val="center" w:pos="4513"/>
        <w:tab w:val="right" w:pos="9026"/>
      </w:tabs>
    </w:pPr>
  </w:style>
  <w:style w:type="character" w:customStyle="1" w:styleId="FooterChar">
    <w:name w:val="Footer Char"/>
    <w:basedOn w:val="DefaultParagraphFont"/>
    <w:link w:val="Footer"/>
    <w:uiPriority w:val="99"/>
    <w:rsid w:val="00AE526F"/>
    <w:rPr>
      <w:rFonts w:ascii="Times New Roman" w:eastAsia="Times New Roman" w:hAnsi="Times New Roman" w:cs="Times New Roman"/>
      <w:sz w:val="20"/>
      <w:szCs w:val="20"/>
      <w:lang w:eastAsia="en-GB"/>
    </w:rPr>
  </w:style>
  <w:style w:type="paragraph" w:styleId="BodyText">
    <w:name w:val="Body Text"/>
    <w:basedOn w:val="Normal"/>
    <w:link w:val="BodyTextChar"/>
    <w:uiPriority w:val="1"/>
    <w:qFormat/>
    <w:rsid w:val="00AE526F"/>
    <w:pPr>
      <w:widowControl w:val="0"/>
      <w:autoSpaceDE w:val="0"/>
      <w:autoSpaceDN w:val="0"/>
      <w:adjustRightInd w:val="0"/>
      <w:ind w:left="6406" w:hanging="360"/>
    </w:pPr>
    <w:rPr>
      <w:rFonts w:ascii="Arial" w:eastAsiaTheme="minorEastAsia" w:hAnsi="Arial" w:cs="Arial"/>
      <w:sz w:val="18"/>
      <w:szCs w:val="18"/>
    </w:rPr>
  </w:style>
  <w:style w:type="character" w:customStyle="1" w:styleId="BodyTextChar">
    <w:name w:val="Body Text Char"/>
    <w:basedOn w:val="DefaultParagraphFont"/>
    <w:link w:val="BodyText"/>
    <w:uiPriority w:val="1"/>
    <w:rsid w:val="00AE526F"/>
    <w:rPr>
      <w:rFonts w:ascii="Arial" w:eastAsiaTheme="minorEastAsia" w:hAnsi="Arial" w:cs="Arial"/>
      <w:sz w:val="18"/>
      <w:szCs w:val="18"/>
      <w:lang w:eastAsia="en-GB"/>
    </w:rPr>
  </w:style>
  <w:style w:type="paragraph" w:styleId="CommentSubject">
    <w:name w:val="annotation subject"/>
    <w:basedOn w:val="CommentText"/>
    <w:next w:val="CommentText"/>
    <w:link w:val="CommentSubjectChar"/>
    <w:uiPriority w:val="99"/>
    <w:semiHidden/>
    <w:unhideWhenUsed/>
    <w:rsid w:val="008109B4"/>
    <w:rPr>
      <w:b/>
      <w:bCs/>
    </w:rPr>
  </w:style>
  <w:style w:type="character" w:customStyle="1" w:styleId="CommentSubjectChar">
    <w:name w:val="Comment Subject Char"/>
    <w:basedOn w:val="CommentTextChar"/>
    <w:link w:val="CommentSubject"/>
    <w:uiPriority w:val="99"/>
    <w:semiHidden/>
    <w:rsid w:val="008109B4"/>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80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1283</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Renton</dc:creator>
  <cp:lastModifiedBy>Susan Paterson-sa</cp:lastModifiedBy>
  <cp:revision>2</cp:revision>
  <dcterms:created xsi:type="dcterms:W3CDTF">2025-02-13T09:56:00Z</dcterms:created>
  <dcterms:modified xsi:type="dcterms:W3CDTF">2025-02-13T09:56:00Z</dcterms:modified>
</cp:coreProperties>
</file>